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24AB15" w14:textId="0864CA2D" w:rsidR="005A5656" w:rsidRPr="00DA6802" w:rsidRDefault="005A5656" w:rsidP="006967B7">
      <w:pPr>
        <w:ind w:left="-360"/>
        <w:jc w:val="center"/>
        <w:rPr>
          <w:rFonts w:ascii="Times New Roman" w:hAnsi="Times New Roman"/>
          <w:b/>
          <w:sz w:val="28"/>
          <w:szCs w:val="28"/>
        </w:rPr>
      </w:pPr>
      <w:r w:rsidRPr="00DA6802">
        <w:rPr>
          <w:rFonts w:ascii="Times New Roman" w:hAnsi="Times New Roman"/>
          <w:b/>
          <w:sz w:val="28"/>
          <w:szCs w:val="28"/>
        </w:rPr>
        <w:t>DWM Upcoming</w:t>
      </w:r>
      <w:r w:rsidR="000952FD" w:rsidRPr="00DA6802">
        <w:rPr>
          <w:rFonts w:ascii="Times New Roman" w:hAnsi="Times New Roman"/>
          <w:b/>
          <w:sz w:val="28"/>
          <w:szCs w:val="28"/>
        </w:rPr>
        <w:t xml:space="preserve"> </w:t>
      </w:r>
      <w:r w:rsidRPr="00DA6802">
        <w:rPr>
          <w:rFonts w:ascii="Times New Roman" w:hAnsi="Times New Roman"/>
          <w:b/>
          <w:sz w:val="28"/>
          <w:szCs w:val="28"/>
        </w:rPr>
        <w:t xml:space="preserve">Projects for </w:t>
      </w:r>
      <w:r w:rsidR="000119EC" w:rsidRPr="00DA6802">
        <w:rPr>
          <w:rFonts w:ascii="Times New Roman" w:hAnsi="Times New Roman"/>
          <w:b/>
          <w:sz w:val="28"/>
          <w:szCs w:val="28"/>
        </w:rPr>
        <w:t>2020</w:t>
      </w:r>
      <w:r w:rsidRPr="00DA6802">
        <w:rPr>
          <w:rFonts w:ascii="Times New Roman" w:hAnsi="Times New Roman"/>
          <w:b/>
          <w:sz w:val="28"/>
          <w:szCs w:val="28"/>
        </w:rPr>
        <w:t xml:space="preserve"> – Scope Description</w:t>
      </w:r>
      <w:r w:rsidR="004F0B73" w:rsidRPr="00DA6802">
        <w:rPr>
          <w:rFonts w:ascii="Times New Roman" w:hAnsi="Times New Roman"/>
          <w:b/>
          <w:sz w:val="28"/>
          <w:szCs w:val="28"/>
        </w:rPr>
        <w:t xml:space="preserve"> </w:t>
      </w:r>
      <w:r w:rsidR="00364CA4">
        <w:rPr>
          <w:rFonts w:ascii="Times New Roman" w:hAnsi="Times New Roman"/>
          <w:b/>
          <w:sz w:val="28"/>
          <w:szCs w:val="28"/>
        </w:rPr>
        <w:t>Updated 0</w:t>
      </w:r>
      <w:r w:rsidR="00E85CED">
        <w:rPr>
          <w:rFonts w:ascii="Times New Roman" w:hAnsi="Times New Roman"/>
          <w:b/>
          <w:sz w:val="28"/>
          <w:szCs w:val="28"/>
        </w:rPr>
        <w:t>3</w:t>
      </w:r>
      <w:r w:rsidR="00364CA4">
        <w:rPr>
          <w:rFonts w:ascii="Times New Roman" w:hAnsi="Times New Roman"/>
          <w:b/>
          <w:sz w:val="28"/>
          <w:szCs w:val="28"/>
        </w:rPr>
        <w:t>/</w:t>
      </w:r>
      <w:r w:rsidR="00E85CED">
        <w:rPr>
          <w:rFonts w:ascii="Times New Roman" w:hAnsi="Times New Roman"/>
          <w:b/>
          <w:sz w:val="28"/>
          <w:szCs w:val="28"/>
        </w:rPr>
        <w:t>06</w:t>
      </w:r>
      <w:r w:rsidR="00364CA4">
        <w:rPr>
          <w:rFonts w:ascii="Times New Roman" w:hAnsi="Times New Roman"/>
          <w:b/>
          <w:sz w:val="28"/>
          <w:szCs w:val="28"/>
        </w:rPr>
        <w:t>/2020</w:t>
      </w:r>
    </w:p>
    <w:p w14:paraId="75C4025E" w14:textId="77777777" w:rsidR="000119EC" w:rsidRPr="00DA6802" w:rsidRDefault="000119EC" w:rsidP="000119EC">
      <w:pPr>
        <w:rPr>
          <w:rFonts w:ascii="Times New Roman" w:hAnsi="Times New Roman"/>
          <w:b/>
          <w:sz w:val="28"/>
          <w:szCs w:val="28"/>
        </w:rPr>
      </w:pPr>
      <w:r w:rsidRPr="00DA6802">
        <w:rPr>
          <w:rFonts w:ascii="Times New Roman" w:hAnsi="Times New Roman"/>
          <w:b/>
          <w:sz w:val="28"/>
          <w:szCs w:val="28"/>
        </w:rPr>
        <w:t xml:space="preserve">Construction </w:t>
      </w:r>
      <w:r w:rsidR="004A3841" w:rsidRPr="00DA6802">
        <w:rPr>
          <w:rFonts w:ascii="Times New Roman" w:hAnsi="Times New Roman"/>
          <w:b/>
          <w:sz w:val="28"/>
          <w:szCs w:val="28"/>
        </w:rPr>
        <w:t>Services</w:t>
      </w:r>
    </w:p>
    <w:p w14:paraId="7B9BC3C2" w14:textId="2D956CBD" w:rsidR="005A5656" w:rsidRPr="00C46E60" w:rsidRDefault="005A5656" w:rsidP="00FC4DD3">
      <w:pPr>
        <w:pStyle w:val="NoSpacing"/>
        <w:numPr>
          <w:ilvl w:val="0"/>
          <w:numId w:val="1"/>
        </w:numPr>
        <w:spacing w:after="80"/>
        <w:ind w:left="540" w:hanging="450"/>
        <w:jc w:val="both"/>
        <w:rPr>
          <w:rFonts w:ascii="Times New Roman" w:hAnsi="Times New Roman"/>
          <w:b/>
          <w:sz w:val="24"/>
          <w:szCs w:val="24"/>
        </w:rPr>
      </w:pPr>
      <w:r w:rsidRPr="007B41B9">
        <w:rPr>
          <w:rFonts w:ascii="Times New Roman" w:hAnsi="Times New Roman"/>
          <w:b/>
          <w:sz w:val="24"/>
          <w:szCs w:val="24"/>
        </w:rPr>
        <w:t xml:space="preserve">West Area Water Quality Control Facility – Outfall Repair </w:t>
      </w:r>
      <w:r w:rsidR="00787970" w:rsidRPr="004660B2">
        <w:rPr>
          <w:rFonts w:ascii="Times New Roman" w:hAnsi="Times New Roman"/>
          <w:b/>
          <w:sz w:val="24"/>
          <w:szCs w:val="24"/>
        </w:rPr>
        <w:t>–</w:t>
      </w:r>
      <w:r w:rsidRPr="004660B2">
        <w:rPr>
          <w:rFonts w:ascii="Times New Roman" w:hAnsi="Times New Roman"/>
          <w:b/>
          <w:sz w:val="24"/>
          <w:szCs w:val="24"/>
        </w:rPr>
        <w:t xml:space="preserve"> </w:t>
      </w:r>
      <w:r w:rsidR="00DD35FA" w:rsidRPr="00F02B25">
        <w:rPr>
          <w:rFonts w:ascii="Times New Roman" w:hAnsi="Times New Roman"/>
          <w:b/>
          <w:color w:val="000000" w:themeColor="text1"/>
          <w:sz w:val="24"/>
          <w:szCs w:val="24"/>
        </w:rPr>
        <w:t>1st</w:t>
      </w:r>
      <w:r w:rsidR="002351BE" w:rsidRPr="00F02B25">
        <w:rPr>
          <w:rFonts w:ascii="Times New Roman" w:hAnsi="Times New Roman"/>
          <w:b/>
          <w:color w:val="000000" w:themeColor="text1"/>
          <w:sz w:val="24"/>
          <w:szCs w:val="24"/>
        </w:rPr>
        <w:t xml:space="preserve"> </w:t>
      </w:r>
      <w:r w:rsidR="0080637B" w:rsidRPr="00F02B25">
        <w:rPr>
          <w:rFonts w:ascii="Times New Roman" w:hAnsi="Times New Roman"/>
          <w:b/>
          <w:color w:val="000000" w:themeColor="text1"/>
          <w:sz w:val="24"/>
          <w:szCs w:val="24"/>
        </w:rPr>
        <w:t>Qtr. 20</w:t>
      </w:r>
      <w:r w:rsidR="00DD35FA" w:rsidRPr="00F02B25">
        <w:rPr>
          <w:rFonts w:ascii="Times New Roman" w:hAnsi="Times New Roman"/>
          <w:b/>
          <w:color w:val="000000" w:themeColor="text1"/>
          <w:sz w:val="24"/>
          <w:szCs w:val="24"/>
        </w:rPr>
        <w:t>2</w:t>
      </w:r>
      <w:r w:rsidR="00F02B25" w:rsidRPr="00F02B25">
        <w:rPr>
          <w:rFonts w:ascii="Times New Roman" w:hAnsi="Times New Roman"/>
          <w:b/>
          <w:color w:val="000000" w:themeColor="text1"/>
          <w:sz w:val="24"/>
          <w:szCs w:val="24"/>
        </w:rPr>
        <w:t>1</w:t>
      </w:r>
    </w:p>
    <w:p w14:paraId="21B1F42C" w14:textId="12A3D8BE" w:rsidR="005A5656" w:rsidRPr="000D3FF7" w:rsidRDefault="005A5656" w:rsidP="000D3FF7">
      <w:pPr>
        <w:spacing w:after="80" w:line="240" w:lineRule="auto"/>
        <w:rPr>
          <w:rFonts w:ascii="Times New Roman" w:hAnsi="Times New Roman"/>
          <w:sz w:val="20"/>
          <w:szCs w:val="20"/>
        </w:rPr>
      </w:pPr>
      <w:r w:rsidRPr="00747978">
        <w:rPr>
          <w:rFonts w:ascii="Times New Roman" w:hAnsi="Times New Roman"/>
          <w:sz w:val="20"/>
          <w:szCs w:val="20"/>
        </w:rPr>
        <w:t xml:space="preserve">The scope of this project </w:t>
      </w:r>
      <w:r w:rsidR="00A04F8D" w:rsidRPr="00747978">
        <w:rPr>
          <w:rFonts w:ascii="Times New Roman" w:hAnsi="Times New Roman"/>
          <w:sz w:val="20"/>
          <w:szCs w:val="20"/>
        </w:rPr>
        <w:t>consists</w:t>
      </w:r>
      <w:r w:rsidRPr="00747978">
        <w:rPr>
          <w:rFonts w:ascii="Times New Roman" w:hAnsi="Times New Roman"/>
          <w:sz w:val="20"/>
          <w:szCs w:val="20"/>
        </w:rPr>
        <w:t xml:space="preserve"> of removing the grout and sediment in Peachtree Creek, grout</w:t>
      </w:r>
      <w:r w:rsidR="00032A91" w:rsidRPr="00747978">
        <w:rPr>
          <w:rFonts w:ascii="Times New Roman" w:hAnsi="Times New Roman"/>
          <w:sz w:val="20"/>
          <w:szCs w:val="20"/>
        </w:rPr>
        <w:t>ing</w:t>
      </w:r>
      <w:r w:rsidRPr="00747978">
        <w:rPr>
          <w:rFonts w:ascii="Times New Roman" w:hAnsi="Times New Roman"/>
          <w:sz w:val="20"/>
          <w:szCs w:val="20"/>
        </w:rPr>
        <w:t xml:space="preserve"> the undermined outfall foundation, install</w:t>
      </w:r>
      <w:r w:rsidR="00032A91" w:rsidRPr="00747978">
        <w:rPr>
          <w:rFonts w:ascii="Times New Roman" w:hAnsi="Times New Roman"/>
          <w:sz w:val="20"/>
          <w:szCs w:val="20"/>
        </w:rPr>
        <w:t>ing</w:t>
      </w:r>
      <w:r w:rsidRPr="00747978">
        <w:rPr>
          <w:rFonts w:ascii="Times New Roman" w:hAnsi="Times New Roman"/>
          <w:sz w:val="20"/>
          <w:szCs w:val="20"/>
        </w:rPr>
        <w:t xml:space="preserve"> a concrete plunge pool to dampen the concrete channel high velocity and relin</w:t>
      </w:r>
      <w:r w:rsidR="00032A91" w:rsidRPr="00747978">
        <w:rPr>
          <w:rFonts w:ascii="Times New Roman" w:hAnsi="Times New Roman"/>
          <w:sz w:val="20"/>
          <w:szCs w:val="20"/>
        </w:rPr>
        <w:t>ing</w:t>
      </w:r>
      <w:r w:rsidRPr="00747978">
        <w:rPr>
          <w:rFonts w:ascii="Times New Roman" w:hAnsi="Times New Roman"/>
          <w:sz w:val="20"/>
          <w:szCs w:val="20"/>
        </w:rPr>
        <w:t xml:space="preserve"> the remainder of the channel to Peachtree Creek with 24” Jacks or equal which can handle much higher channel velocities than the type 1 riprap previously used.</w:t>
      </w:r>
      <w:r w:rsidR="001507AA" w:rsidRPr="00747978">
        <w:rPr>
          <w:rFonts w:ascii="Times New Roman" w:hAnsi="Times New Roman"/>
          <w:sz w:val="20"/>
          <w:szCs w:val="20"/>
        </w:rPr>
        <w:t xml:space="preserve">  </w:t>
      </w:r>
      <w:r w:rsidR="003F11A6">
        <w:rPr>
          <w:rFonts w:ascii="Times New Roman" w:hAnsi="Times New Roman"/>
          <w:i/>
          <w:sz w:val="20"/>
          <w:szCs w:val="20"/>
        </w:rPr>
        <w:t xml:space="preserve">Bid documents are complete; permit obtained from USACE; need </w:t>
      </w:r>
      <w:r w:rsidR="003F11A6" w:rsidRPr="000D3FF7">
        <w:rPr>
          <w:rFonts w:ascii="Times New Roman" w:hAnsi="Times New Roman"/>
          <w:sz w:val="20"/>
          <w:szCs w:val="20"/>
        </w:rPr>
        <w:t>to develop bid schedule</w:t>
      </w:r>
      <w:r w:rsidR="00F37260" w:rsidRPr="000D3FF7">
        <w:rPr>
          <w:rFonts w:ascii="Times New Roman" w:hAnsi="Times New Roman"/>
          <w:sz w:val="20"/>
          <w:szCs w:val="20"/>
        </w:rPr>
        <w:t>.</w:t>
      </w:r>
      <w:r w:rsidR="00222416" w:rsidRPr="000D3FF7">
        <w:rPr>
          <w:rFonts w:ascii="Times New Roman" w:hAnsi="Times New Roman"/>
          <w:sz w:val="20"/>
          <w:szCs w:val="20"/>
        </w:rPr>
        <w:t xml:space="preserve"> </w:t>
      </w:r>
      <w:r w:rsidR="00F37260" w:rsidRPr="000D3FF7">
        <w:rPr>
          <w:rFonts w:ascii="Times New Roman" w:hAnsi="Times New Roman"/>
          <w:sz w:val="20"/>
          <w:szCs w:val="20"/>
        </w:rPr>
        <w:t xml:space="preserve"> </w:t>
      </w:r>
      <w:r w:rsidR="00F37260" w:rsidRPr="005A6105">
        <w:rPr>
          <w:rFonts w:ascii="Times New Roman" w:hAnsi="Times New Roman"/>
          <w:i/>
          <w:iCs/>
          <w:sz w:val="20"/>
          <w:szCs w:val="20"/>
        </w:rPr>
        <w:t>Project is not in Procurement</w:t>
      </w:r>
      <w:r w:rsidR="00F37260" w:rsidRPr="000D3FF7">
        <w:rPr>
          <w:rFonts w:ascii="Times New Roman" w:hAnsi="Times New Roman"/>
          <w:sz w:val="20"/>
          <w:szCs w:val="20"/>
        </w:rPr>
        <w:t>.</w:t>
      </w:r>
    </w:p>
    <w:p w14:paraId="42F0F7DA" w14:textId="77777777" w:rsidR="005A5656" w:rsidRPr="006967B7" w:rsidRDefault="005A5656" w:rsidP="006967B7">
      <w:pPr>
        <w:spacing w:after="80" w:line="240" w:lineRule="auto"/>
        <w:jc w:val="both"/>
        <w:rPr>
          <w:rFonts w:ascii="Times New Roman" w:hAnsi="Times New Roman"/>
          <w:sz w:val="20"/>
          <w:szCs w:val="20"/>
        </w:rPr>
      </w:pPr>
    </w:p>
    <w:p w14:paraId="3161450E" w14:textId="2F26C8BD" w:rsidR="005A5656" w:rsidRPr="00747978" w:rsidRDefault="005A5656" w:rsidP="00FC4DD3">
      <w:pPr>
        <w:pStyle w:val="NoSpacing"/>
        <w:numPr>
          <w:ilvl w:val="0"/>
          <w:numId w:val="1"/>
        </w:numPr>
        <w:spacing w:after="80"/>
        <w:ind w:left="540" w:hanging="450"/>
        <w:jc w:val="both"/>
        <w:rPr>
          <w:rFonts w:ascii="Times New Roman" w:hAnsi="Times New Roman"/>
          <w:b/>
          <w:sz w:val="24"/>
          <w:szCs w:val="24"/>
        </w:rPr>
      </w:pPr>
      <w:r w:rsidRPr="00747978">
        <w:rPr>
          <w:rFonts w:ascii="Times New Roman" w:hAnsi="Times New Roman"/>
          <w:b/>
          <w:sz w:val="24"/>
          <w:szCs w:val="24"/>
        </w:rPr>
        <w:t xml:space="preserve">CSO </w:t>
      </w:r>
      <w:r w:rsidR="00D57CDA">
        <w:rPr>
          <w:rFonts w:ascii="Times New Roman" w:hAnsi="Times New Roman"/>
          <w:b/>
          <w:sz w:val="24"/>
          <w:szCs w:val="24"/>
        </w:rPr>
        <w:t>Various</w:t>
      </w:r>
      <w:r w:rsidRPr="00747978">
        <w:rPr>
          <w:rFonts w:ascii="Times New Roman" w:hAnsi="Times New Roman"/>
          <w:b/>
          <w:sz w:val="24"/>
          <w:szCs w:val="24"/>
        </w:rPr>
        <w:t xml:space="preserve"> </w:t>
      </w:r>
      <w:r w:rsidR="00D57CDA">
        <w:rPr>
          <w:rFonts w:ascii="Times New Roman" w:hAnsi="Times New Roman"/>
          <w:b/>
          <w:sz w:val="24"/>
          <w:szCs w:val="24"/>
        </w:rPr>
        <w:t>Projects</w:t>
      </w:r>
      <w:r w:rsidRPr="00747978">
        <w:rPr>
          <w:rFonts w:ascii="Times New Roman" w:hAnsi="Times New Roman"/>
          <w:b/>
          <w:sz w:val="24"/>
          <w:szCs w:val="24"/>
        </w:rPr>
        <w:t xml:space="preserve"> G</w:t>
      </w:r>
      <w:r w:rsidR="00D57CDA">
        <w:rPr>
          <w:rFonts w:ascii="Times New Roman" w:hAnsi="Times New Roman"/>
          <w:b/>
          <w:sz w:val="24"/>
          <w:szCs w:val="24"/>
        </w:rPr>
        <w:t>roup</w:t>
      </w:r>
      <w:r w:rsidRPr="00747978">
        <w:rPr>
          <w:rFonts w:ascii="Times New Roman" w:hAnsi="Times New Roman"/>
          <w:b/>
          <w:sz w:val="24"/>
          <w:szCs w:val="24"/>
        </w:rPr>
        <w:t xml:space="preserve"> 1 </w:t>
      </w:r>
      <w:r w:rsidR="00787970" w:rsidRPr="00747978">
        <w:rPr>
          <w:rFonts w:ascii="Times New Roman" w:hAnsi="Times New Roman"/>
          <w:b/>
          <w:sz w:val="24"/>
          <w:szCs w:val="24"/>
        </w:rPr>
        <w:t>–</w:t>
      </w:r>
      <w:r w:rsidRPr="00747978">
        <w:rPr>
          <w:rFonts w:ascii="Times New Roman" w:hAnsi="Times New Roman"/>
          <w:b/>
          <w:sz w:val="24"/>
          <w:szCs w:val="24"/>
        </w:rPr>
        <w:t xml:space="preserve"> </w:t>
      </w:r>
      <w:r w:rsidR="005301B7">
        <w:rPr>
          <w:rFonts w:ascii="Times New Roman" w:hAnsi="Times New Roman"/>
          <w:b/>
          <w:sz w:val="24"/>
          <w:szCs w:val="24"/>
        </w:rPr>
        <w:t>2nd</w:t>
      </w:r>
      <w:r w:rsidR="004E5EA2" w:rsidRPr="00747978">
        <w:rPr>
          <w:rFonts w:ascii="Times New Roman" w:hAnsi="Times New Roman"/>
          <w:b/>
          <w:sz w:val="24"/>
          <w:szCs w:val="24"/>
        </w:rPr>
        <w:t xml:space="preserve"> </w:t>
      </w:r>
      <w:r w:rsidR="0080637B" w:rsidRPr="00747978">
        <w:rPr>
          <w:rFonts w:ascii="Times New Roman" w:hAnsi="Times New Roman"/>
          <w:b/>
          <w:sz w:val="24"/>
          <w:szCs w:val="24"/>
        </w:rPr>
        <w:t>Qtr. 20</w:t>
      </w:r>
      <w:r w:rsidR="003369E7">
        <w:rPr>
          <w:rFonts w:ascii="Times New Roman" w:hAnsi="Times New Roman"/>
          <w:b/>
          <w:sz w:val="24"/>
          <w:szCs w:val="24"/>
        </w:rPr>
        <w:t>2</w:t>
      </w:r>
      <w:r w:rsidR="005301B7">
        <w:rPr>
          <w:rFonts w:ascii="Times New Roman" w:hAnsi="Times New Roman"/>
          <w:b/>
          <w:sz w:val="24"/>
          <w:szCs w:val="24"/>
        </w:rPr>
        <w:t>1</w:t>
      </w:r>
    </w:p>
    <w:p w14:paraId="7BA30246" w14:textId="2A79B2BA" w:rsidR="005A5656" w:rsidRPr="00747978" w:rsidRDefault="005A5656" w:rsidP="000D3FF7">
      <w:pPr>
        <w:spacing w:after="80" w:line="240" w:lineRule="auto"/>
        <w:jc w:val="both"/>
        <w:rPr>
          <w:rFonts w:ascii="Times New Roman" w:hAnsi="Times New Roman"/>
          <w:i/>
          <w:sz w:val="20"/>
          <w:szCs w:val="20"/>
        </w:rPr>
      </w:pPr>
      <w:r w:rsidRPr="007B41B9">
        <w:rPr>
          <w:rFonts w:ascii="Times New Roman" w:hAnsi="Times New Roman"/>
          <w:b/>
          <w:sz w:val="20"/>
          <w:szCs w:val="20"/>
        </w:rPr>
        <w:t>Bid Package (BP2) East Area Water Quality Control Facility Improvements</w:t>
      </w:r>
      <w:r w:rsidRPr="0065491F">
        <w:rPr>
          <w:rFonts w:ascii="Times New Roman" w:hAnsi="Times New Roman"/>
          <w:sz w:val="20"/>
          <w:szCs w:val="20"/>
        </w:rPr>
        <w:t xml:space="preserve"> includes</w:t>
      </w:r>
      <w:r w:rsidRPr="00747978">
        <w:rPr>
          <w:rFonts w:ascii="Times New Roman" w:hAnsi="Times New Roman"/>
          <w:sz w:val="20"/>
          <w:szCs w:val="20"/>
        </w:rPr>
        <w:t>: improvements to sludge thickening and dewater</w:t>
      </w:r>
      <w:r w:rsidR="00032A91" w:rsidRPr="00747978">
        <w:rPr>
          <w:rFonts w:ascii="Times New Roman" w:hAnsi="Times New Roman"/>
          <w:sz w:val="20"/>
          <w:szCs w:val="20"/>
        </w:rPr>
        <w:t>ing</w:t>
      </w:r>
      <w:r w:rsidRPr="00747978">
        <w:rPr>
          <w:rFonts w:ascii="Times New Roman" w:hAnsi="Times New Roman"/>
          <w:sz w:val="20"/>
          <w:szCs w:val="20"/>
        </w:rPr>
        <w:t xml:space="preserve"> facilities, tunnel pump station outfall repair, repair leaks to a sedimentation basin, new submersible sludge pumps, chemical system improvements, electrical system improvements, and instrumentation and control improvements</w:t>
      </w:r>
      <w:r w:rsidR="00B82DE8" w:rsidRPr="00222416">
        <w:rPr>
          <w:rFonts w:ascii="Times New Roman" w:hAnsi="Times New Roman"/>
          <w:sz w:val="20"/>
          <w:szCs w:val="20"/>
        </w:rPr>
        <w:t xml:space="preserve">.  </w:t>
      </w:r>
      <w:r w:rsidR="003369E7" w:rsidRPr="00F02B25">
        <w:rPr>
          <w:rFonts w:ascii="Times New Roman" w:hAnsi="Times New Roman"/>
          <w:i/>
          <w:color w:val="000000" w:themeColor="text1"/>
          <w:sz w:val="20"/>
          <w:szCs w:val="20"/>
        </w:rPr>
        <w:t>Project is in Procurement.</w:t>
      </w:r>
    </w:p>
    <w:p w14:paraId="379B2F9E" w14:textId="77777777" w:rsidR="00787970" w:rsidRPr="00747978" w:rsidRDefault="00787970" w:rsidP="005A5656">
      <w:pPr>
        <w:spacing w:after="80" w:line="240" w:lineRule="auto"/>
        <w:jc w:val="both"/>
        <w:rPr>
          <w:rFonts w:ascii="Times New Roman" w:hAnsi="Times New Roman"/>
          <w:sz w:val="20"/>
          <w:szCs w:val="20"/>
        </w:rPr>
      </w:pPr>
    </w:p>
    <w:p w14:paraId="577E815C" w14:textId="1365667E" w:rsidR="00787970" w:rsidRPr="00747978" w:rsidRDefault="00787970" w:rsidP="00FC4DD3">
      <w:pPr>
        <w:pStyle w:val="NoSpacing"/>
        <w:numPr>
          <w:ilvl w:val="0"/>
          <w:numId w:val="1"/>
        </w:numPr>
        <w:spacing w:after="80"/>
        <w:ind w:left="540" w:hanging="450"/>
        <w:jc w:val="both"/>
        <w:rPr>
          <w:rFonts w:ascii="Times New Roman" w:hAnsi="Times New Roman"/>
          <w:b/>
          <w:sz w:val="24"/>
          <w:szCs w:val="24"/>
        </w:rPr>
      </w:pPr>
      <w:r w:rsidRPr="00747978">
        <w:rPr>
          <w:rFonts w:ascii="Times New Roman" w:hAnsi="Times New Roman"/>
          <w:b/>
          <w:sz w:val="24"/>
          <w:szCs w:val="24"/>
        </w:rPr>
        <w:t xml:space="preserve">CSO </w:t>
      </w:r>
      <w:r w:rsidR="00D57CDA">
        <w:rPr>
          <w:rFonts w:ascii="Times New Roman" w:hAnsi="Times New Roman"/>
          <w:b/>
          <w:sz w:val="24"/>
          <w:szCs w:val="24"/>
        </w:rPr>
        <w:t>Various Projects Group 2</w:t>
      </w:r>
      <w:r w:rsidRPr="00747978">
        <w:rPr>
          <w:rFonts w:ascii="Times New Roman" w:hAnsi="Times New Roman"/>
          <w:b/>
          <w:sz w:val="24"/>
          <w:szCs w:val="24"/>
        </w:rPr>
        <w:t xml:space="preserve"> – </w:t>
      </w:r>
      <w:r w:rsidR="005301B7">
        <w:rPr>
          <w:rFonts w:ascii="Times New Roman" w:hAnsi="Times New Roman"/>
          <w:b/>
          <w:sz w:val="24"/>
          <w:szCs w:val="24"/>
        </w:rPr>
        <w:t>2nd</w:t>
      </w:r>
      <w:r w:rsidR="00B07CE2" w:rsidRPr="00747978">
        <w:rPr>
          <w:rFonts w:ascii="Times New Roman" w:hAnsi="Times New Roman"/>
          <w:b/>
          <w:sz w:val="24"/>
          <w:szCs w:val="24"/>
        </w:rPr>
        <w:t xml:space="preserve"> Qtr. 20</w:t>
      </w:r>
      <w:r w:rsidR="00B07CE2">
        <w:rPr>
          <w:rFonts w:ascii="Times New Roman" w:hAnsi="Times New Roman"/>
          <w:b/>
          <w:sz w:val="24"/>
          <w:szCs w:val="24"/>
        </w:rPr>
        <w:t>20</w:t>
      </w:r>
    </w:p>
    <w:p w14:paraId="2B3592C5" w14:textId="27B121FD" w:rsidR="0031788C" w:rsidRPr="00C46E60" w:rsidRDefault="005A5656" w:rsidP="000D3FF7">
      <w:pPr>
        <w:spacing w:after="80" w:line="240" w:lineRule="auto"/>
        <w:rPr>
          <w:rFonts w:ascii="Times New Roman" w:hAnsi="Times New Roman"/>
          <w:i/>
          <w:sz w:val="20"/>
          <w:szCs w:val="20"/>
        </w:rPr>
      </w:pPr>
      <w:r w:rsidRPr="007B41B9">
        <w:rPr>
          <w:rFonts w:ascii="Times New Roman" w:hAnsi="Times New Roman"/>
          <w:b/>
          <w:sz w:val="20"/>
          <w:szCs w:val="20"/>
        </w:rPr>
        <w:t>Bid Package (BP3)</w:t>
      </w:r>
      <w:r w:rsidRPr="007B41B9">
        <w:rPr>
          <w:rFonts w:ascii="Times New Roman" w:hAnsi="Times New Roman"/>
          <w:sz w:val="20"/>
          <w:szCs w:val="20"/>
        </w:rPr>
        <w:t xml:space="preserve"> </w:t>
      </w:r>
      <w:r w:rsidRPr="007B41B9">
        <w:rPr>
          <w:rFonts w:ascii="Times New Roman" w:hAnsi="Times New Roman"/>
          <w:b/>
          <w:sz w:val="20"/>
          <w:szCs w:val="20"/>
        </w:rPr>
        <w:t>West Area Water Quality Control Facility Improvements</w:t>
      </w:r>
      <w:r w:rsidRPr="0065491F">
        <w:rPr>
          <w:rFonts w:ascii="Times New Roman" w:hAnsi="Times New Roman"/>
          <w:sz w:val="20"/>
          <w:szCs w:val="20"/>
        </w:rPr>
        <w:t xml:space="preserve"> includes</w:t>
      </w:r>
      <w:r w:rsidRPr="00747978">
        <w:rPr>
          <w:rFonts w:ascii="Times New Roman" w:hAnsi="Times New Roman"/>
          <w:sz w:val="20"/>
          <w:szCs w:val="20"/>
        </w:rPr>
        <w:t xml:space="preserve">: improvements of sedimentation basin, influent channel modifications, sludge pump and, sample points. Sludge Thickening Facilities – Two (2) thickener tanks, improvements at the Sludge Pump Building.  Sludge Dewatering Building, chemical system improvements, electrical and instrumentation local control panels, </w:t>
      </w:r>
      <w:r w:rsidR="001507AA" w:rsidRPr="00747978">
        <w:rPr>
          <w:rFonts w:ascii="Times New Roman" w:hAnsi="Times New Roman"/>
          <w:sz w:val="20"/>
          <w:szCs w:val="20"/>
        </w:rPr>
        <w:t>P</w:t>
      </w:r>
      <w:r w:rsidRPr="00747978">
        <w:rPr>
          <w:rFonts w:ascii="Times New Roman" w:hAnsi="Times New Roman"/>
          <w:sz w:val="20"/>
          <w:szCs w:val="20"/>
        </w:rPr>
        <w:t>akscan improvements and, sample point relocation</w:t>
      </w:r>
      <w:r w:rsidR="00FE2775">
        <w:rPr>
          <w:rFonts w:ascii="Times New Roman" w:hAnsi="Times New Roman"/>
          <w:sz w:val="20"/>
          <w:szCs w:val="20"/>
        </w:rPr>
        <w:t xml:space="preserve">.  </w:t>
      </w:r>
      <w:r w:rsidR="00D6029F" w:rsidRPr="00533C84">
        <w:rPr>
          <w:rFonts w:ascii="Times New Roman" w:hAnsi="Times New Roman"/>
          <w:i/>
          <w:sz w:val="20"/>
          <w:szCs w:val="20"/>
        </w:rPr>
        <w:t>Project is in Procurement</w:t>
      </w:r>
      <w:r w:rsidR="00D6029F">
        <w:rPr>
          <w:rFonts w:ascii="Times New Roman" w:hAnsi="Times New Roman"/>
          <w:i/>
          <w:sz w:val="20"/>
          <w:szCs w:val="20"/>
        </w:rPr>
        <w:t>, routing for Contract Agreement signatures</w:t>
      </w:r>
      <w:r w:rsidR="00D6029F" w:rsidRPr="00C46E60">
        <w:rPr>
          <w:rFonts w:ascii="Times New Roman" w:hAnsi="Times New Roman"/>
          <w:i/>
          <w:sz w:val="20"/>
          <w:szCs w:val="20"/>
        </w:rPr>
        <w:t>.</w:t>
      </w:r>
      <w:r w:rsidR="00D14AD2" w:rsidRPr="00C46E60">
        <w:rPr>
          <w:rFonts w:ascii="Times New Roman" w:hAnsi="Times New Roman"/>
          <w:i/>
          <w:sz w:val="20"/>
          <w:szCs w:val="20"/>
        </w:rPr>
        <w:t xml:space="preserve"> </w:t>
      </w:r>
    </w:p>
    <w:p w14:paraId="44ACC68A" w14:textId="77777777" w:rsidR="00747978" w:rsidRDefault="00747978" w:rsidP="006967B7">
      <w:pPr>
        <w:spacing w:after="80" w:line="240" w:lineRule="auto"/>
        <w:jc w:val="both"/>
        <w:rPr>
          <w:rFonts w:ascii="Times New Roman" w:hAnsi="Times New Roman"/>
          <w:sz w:val="20"/>
          <w:szCs w:val="20"/>
        </w:rPr>
      </w:pPr>
    </w:p>
    <w:p w14:paraId="334974ED" w14:textId="0E418ECB" w:rsidR="005A5656" w:rsidRPr="009172FE" w:rsidRDefault="005A5656" w:rsidP="00FC4DD3">
      <w:pPr>
        <w:pStyle w:val="NoSpacing"/>
        <w:numPr>
          <w:ilvl w:val="0"/>
          <w:numId w:val="1"/>
        </w:numPr>
        <w:spacing w:after="80"/>
        <w:ind w:left="540" w:hanging="450"/>
        <w:jc w:val="both"/>
        <w:rPr>
          <w:rFonts w:ascii="Times New Roman" w:hAnsi="Times New Roman"/>
          <w:b/>
          <w:sz w:val="24"/>
          <w:szCs w:val="24"/>
        </w:rPr>
      </w:pPr>
      <w:r w:rsidRPr="009172FE">
        <w:rPr>
          <w:rFonts w:ascii="Times New Roman" w:hAnsi="Times New Roman"/>
          <w:b/>
          <w:sz w:val="24"/>
          <w:szCs w:val="24"/>
        </w:rPr>
        <w:t xml:space="preserve">Advance Sewer Capacity Relief SG4 - Collier Road Outfall – </w:t>
      </w:r>
      <w:r w:rsidR="00935FEA">
        <w:rPr>
          <w:rFonts w:ascii="Times New Roman" w:hAnsi="Times New Roman"/>
          <w:b/>
          <w:sz w:val="24"/>
          <w:szCs w:val="24"/>
        </w:rPr>
        <w:t>2nd</w:t>
      </w:r>
      <w:r w:rsidR="00AC3DD0" w:rsidRPr="009172FE">
        <w:rPr>
          <w:rFonts w:ascii="Times New Roman" w:hAnsi="Times New Roman"/>
          <w:b/>
          <w:sz w:val="24"/>
          <w:szCs w:val="24"/>
        </w:rPr>
        <w:t xml:space="preserve"> </w:t>
      </w:r>
      <w:r w:rsidRPr="009172FE">
        <w:rPr>
          <w:rFonts w:ascii="Times New Roman" w:hAnsi="Times New Roman"/>
          <w:b/>
          <w:sz w:val="24"/>
          <w:szCs w:val="24"/>
        </w:rPr>
        <w:t>Qtr. 20</w:t>
      </w:r>
      <w:r w:rsidR="00935FEA">
        <w:rPr>
          <w:rFonts w:ascii="Times New Roman" w:hAnsi="Times New Roman"/>
          <w:b/>
          <w:sz w:val="24"/>
          <w:szCs w:val="24"/>
        </w:rPr>
        <w:t>20</w:t>
      </w:r>
    </w:p>
    <w:p w14:paraId="621C6670" w14:textId="109944A8" w:rsidR="00577834" w:rsidRPr="00577834" w:rsidRDefault="005A5656" w:rsidP="000D3FF7">
      <w:pPr>
        <w:spacing w:after="80" w:line="240" w:lineRule="auto"/>
        <w:rPr>
          <w:rFonts w:ascii="Times New Roman" w:hAnsi="Times New Roman"/>
          <w:color w:val="000000" w:themeColor="text1"/>
          <w:sz w:val="20"/>
          <w:szCs w:val="20"/>
        </w:rPr>
      </w:pPr>
      <w:r>
        <w:rPr>
          <w:rFonts w:ascii="Times New Roman" w:hAnsi="Times New Roman"/>
          <w:sz w:val="20"/>
          <w:szCs w:val="20"/>
        </w:rPr>
        <w:t>This project involves upgrading the existing Large Diameter sewer to address capacity limitations in the Howell Mill and Collier Road area.  The project consists of replacing approximately 4,400 linear feet of an existing 12</w:t>
      </w:r>
      <w:r w:rsidR="00A04F8D">
        <w:rPr>
          <w:rFonts w:ascii="Times New Roman" w:hAnsi="Times New Roman"/>
          <w:sz w:val="20"/>
          <w:szCs w:val="20"/>
        </w:rPr>
        <w:t>-inch</w:t>
      </w:r>
      <w:r>
        <w:rPr>
          <w:rFonts w:ascii="Times New Roman" w:hAnsi="Times New Roman"/>
          <w:sz w:val="20"/>
          <w:szCs w:val="20"/>
        </w:rPr>
        <w:t xml:space="preserve"> diameter outfall.  The Outfall sewer will be upsized with 18</w:t>
      </w:r>
      <w:r w:rsidR="00A04F8D">
        <w:rPr>
          <w:rFonts w:ascii="Times New Roman" w:hAnsi="Times New Roman"/>
          <w:sz w:val="20"/>
          <w:szCs w:val="20"/>
        </w:rPr>
        <w:t>-</w:t>
      </w:r>
      <w:r>
        <w:rPr>
          <w:rFonts w:ascii="Times New Roman" w:hAnsi="Times New Roman"/>
          <w:sz w:val="20"/>
          <w:szCs w:val="20"/>
        </w:rPr>
        <w:t>inch and 21</w:t>
      </w:r>
      <w:r w:rsidR="00A04F8D">
        <w:rPr>
          <w:rFonts w:ascii="Times New Roman" w:hAnsi="Times New Roman"/>
          <w:sz w:val="20"/>
          <w:szCs w:val="20"/>
        </w:rPr>
        <w:t>-</w:t>
      </w:r>
      <w:r>
        <w:rPr>
          <w:rFonts w:ascii="Times New Roman" w:hAnsi="Times New Roman"/>
          <w:sz w:val="20"/>
          <w:szCs w:val="20"/>
        </w:rPr>
        <w:t xml:space="preserve">inch diameter pipes by mainly trenchless methods.  A portion of the sewer will be realigned in the right-of-way of </w:t>
      </w:r>
      <w:r w:rsidR="00A04F8D">
        <w:rPr>
          <w:rFonts w:ascii="Times New Roman" w:hAnsi="Times New Roman"/>
          <w:sz w:val="20"/>
          <w:szCs w:val="20"/>
        </w:rPr>
        <w:t>Brookview</w:t>
      </w:r>
      <w:r>
        <w:rPr>
          <w:rFonts w:ascii="Times New Roman" w:hAnsi="Times New Roman"/>
          <w:sz w:val="20"/>
          <w:szCs w:val="20"/>
        </w:rPr>
        <w:t xml:space="preserve"> Road.</w:t>
      </w:r>
      <w:r w:rsidR="00577834" w:rsidRPr="00677C3D">
        <w:rPr>
          <w:rFonts w:ascii="Times New Roman" w:hAnsi="Times New Roman"/>
          <w:sz w:val="24"/>
          <w:szCs w:val="24"/>
        </w:rPr>
        <w:t xml:space="preserve">  </w:t>
      </w:r>
      <w:r w:rsidR="00577834" w:rsidRPr="00577834">
        <w:rPr>
          <w:rFonts w:ascii="Times New Roman" w:hAnsi="Times New Roman"/>
          <w:i/>
          <w:color w:val="000000" w:themeColor="text1"/>
          <w:sz w:val="20"/>
          <w:szCs w:val="20"/>
        </w:rPr>
        <w:t>Project is in Procurement and pending receipt of executed contract.</w:t>
      </w:r>
    </w:p>
    <w:p w14:paraId="7692CD85" w14:textId="77777777" w:rsidR="00577834" w:rsidRPr="006967B7" w:rsidRDefault="00577834" w:rsidP="006967B7">
      <w:pPr>
        <w:spacing w:after="80" w:line="240" w:lineRule="auto"/>
        <w:jc w:val="both"/>
        <w:rPr>
          <w:rFonts w:ascii="Times New Roman" w:hAnsi="Times New Roman"/>
          <w:sz w:val="20"/>
          <w:szCs w:val="20"/>
        </w:rPr>
      </w:pPr>
    </w:p>
    <w:p w14:paraId="74D5AE9F" w14:textId="2B698913" w:rsidR="005A5656" w:rsidRPr="00C46E60" w:rsidRDefault="005A5656" w:rsidP="00FC4DD3">
      <w:pPr>
        <w:pStyle w:val="NoSpacing"/>
        <w:numPr>
          <w:ilvl w:val="0"/>
          <w:numId w:val="1"/>
        </w:numPr>
        <w:spacing w:after="80"/>
        <w:ind w:left="540" w:hanging="450"/>
        <w:jc w:val="both"/>
        <w:rPr>
          <w:rFonts w:ascii="Times New Roman" w:hAnsi="Times New Roman"/>
          <w:b/>
          <w:sz w:val="24"/>
          <w:szCs w:val="24"/>
        </w:rPr>
      </w:pPr>
      <w:r w:rsidRPr="007B41B9">
        <w:rPr>
          <w:rFonts w:ascii="Times New Roman" w:hAnsi="Times New Roman"/>
          <w:b/>
          <w:sz w:val="24"/>
          <w:szCs w:val="24"/>
        </w:rPr>
        <w:t xml:space="preserve">Intrenchment Creek WRC Decommissioning/South River WRC Primary Clarifiers Replacement </w:t>
      </w:r>
      <w:r w:rsidR="009D45DE" w:rsidRPr="007B41B9">
        <w:rPr>
          <w:rFonts w:ascii="Times New Roman" w:hAnsi="Times New Roman"/>
          <w:b/>
          <w:sz w:val="24"/>
          <w:szCs w:val="24"/>
        </w:rPr>
        <w:t>–</w:t>
      </w:r>
      <w:r w:rsidRPr="007B41B9">
        <w:rPr>
          <w:rFonts w:ascii="Times New Roman" w:hAnsi="Times New Roman"/>
          <w:b/>
          <w:sz w:val="24"/>
          <w:szCs w:val="24"/>
        </w:rPr>
        <w:t xml:space="preserve"> </w:t>
      </w:r>
      <w:r w:rsidR="00150DEF">
        <w:rPr>
          <w:rFonts w:ascii="Times New Roman" w:hAnsi="Times New Roman"/>
          <w:b/>
          <w:sz w:val="24"/>
          <w:szCs w:val="24"/>
        </w:rPr>
        <w:t>2nd</w:t>
      </w:r>
      <w:r w:rsidR="002351BE" w:rsidRPr="00E91EEB">
        <w:rPr>
          <w:rFonts w:ascii="Times New Roman" w:hAnsi="Times New Roman"/>
          <w:b/>
          <w:sz w:val="24"/>
          <w:szCs w:val="24"/>
        </w:rPr>
        <w:t xml:space="preserve"> </w:t>
      </w:r>
      <w:r w:rsidR="0089738C" w:rsidRPr="00E91EEB">
        <w:rPr>
          <w:rFonts w:ascii="Times New Roman" w:hAnsi="Times New Roman"/>
          <w:b/>
          <w:sz w:val="24"/>
          <w:szCs w:val="24"/>
        </w:rPr>
        <w:t>Qtr. 20</w:t>
      </w:r>
      <w:r w:rsidR="00945D57" w:rsidRPr="00E91EEB">
        <w:rPr>
          <w:rFonts w:ascii="Times New Roman" w:hAnsi="Times New Roman"/>
          <w:b/>
          <w:sz w:val="24"/>
          <w:szCs w:val="24"/>
        </w:rPr>
        <w:t>20</w:t>
      </w:r>
    </w:p>
    <w:p w14:paraId="449906D1" w14:textId="77777777" w:rsidR="005A5656" w:rsidRPr="00947A66" w:rsidRDefault="005A5656" w:rsidP="005A5656">
      <w:pPr>
        <w:spacing w:after="80" w:line="240" w:lineRule="auto"/>
        <w:jc w:val="both"/>
        <w:rPr>
          <w:rFonts w:ascii="Times New Roman" w:hAnsi="Times New Roman"/>
          <w:sz w:val="20"/>
          <w:szCs w:val="20"/>
        </w:rPr>
      </w:pPr>
      <w:r w:rsidRPr="00947A66">
        <w:rPr>
          <w:rFonts w:ascii="Times New Roman" w:hAnsi="Times New Roman"/>
          <w:sz w:val="20"/>
          <w:szCs w:val="20"/>
        </w:rPr>
        <w:t xml:space="preserve">This design-build project consists of performing work at two (2) WRCs: South River WRC and Intrenchment Creek WRC.  </w:t>
      </w:r>
    </w:p>
    <w:p w14:paraId="3DA75FE9" w14:textId="77777777" w:rsidR="005A5656" w:rsidRPr="00947A66" w:rsidRDefault="005A5656" w:rsidP="005A5656">
      <w:pPr>
        <w:spacing w:after="80" w:line="240" w:lineRule="auto"/>
        <w:jc w:val="both"/>
        <w:rPr>
          <w:rFonts w:ascii="Times New Roman" w:hAnsi="Times New Roman"/>
          <w:sz w:val="20"/>
          <w:szCs w:val="20"/>
        </w:rPr>
      </w:pPr>
      <w:r w:rsidRPr="00947A66">
        <w:rPr>
          <w:rFonts w:ascii="Times New Roman" w:hAnsi="Times New Roman"/>
          <w:sz w:val="20"/>
          <w:szCs w:val="20"/>
        </w:rPr>
        <w:t xml:space="preserve">The scope of the </w:t>
      </w:r>
      <w:r w:rsidRPr="00947A66">
        <w:rPr>
          <w:rFonts w:ascii="Times New Roman" w:hAnsi="Times New Roman"/>
          <w:b/>
          <w:sz w:val="20"/>
          <w:szCs w:val="20"/>
        </w:rPr>
        <w:t>South River WRC</w:t>
      </w:r>
      <w:r w:rsidRPr="00947A66">
        <w:rPr>
          <w:rFonts w:ascii="Times New Roman" w:hAnsi="Times New Roman"/>
          <w:sz w:val="20"/>
          <w:szCs w:val="20"/>
        </w:rPr>
        <w:t xml:space="preserve"> is as follows: (1) provide primary clarifiers, head house and odor</w:t>
      </w:r>
      <w:r>
        <w:rPr>
          <w:rFonts w:ascii="Times New Roman" w:hAnsi="Times New Roman"/>
          <w:sz w:val="20"/>
          <w:szCs w:val="20"/>
        </w:rPr>
        <w:t xml:space="preserve"> control ductwork; (2) replace</w:t>
      </w:r>
      <w:r w:rsidRPr="00947A66">
        <w:rPr>
          <w:rFonts w:ascii="Times New Roman" w:hAnsi="Times New Roman"/>
          <w:sz w:val="20"/>
          <w:szCs w:val="20"/>
        </w:rPr>
        <w:t xml:space="preserve"> chemical feed building and pre-fabricated warehouse building; (3) provide new poly aluminum chloride (PAC) chemical feed facility </w:t>
      </w:r>
    </w:p>
    <w:p w14:paraId="59173B45" w14:textId="5D408AF1" w:rsidR="005A5656" w:rsidRDefault="005A5656" w:rsidP="000D3FF7">
      <w:pPr>
        <w:spacing w:after="80" w:line="240" w:lineRule="auto"/>
        <w:jc w:val="both"/>
        <w:rPr>
          <w:rFonts w:ascii="Times New Roman" w:hAnsi="Times New Roman"/>
          <w:i/>
          <w:sz w:val="20"/>
          <w:szCs w:val="20"/>
        </w:rPr>
      </w:pPr>
      <w:r w:rsidRPr="00947A66">
        <w:rPr>
          <w:rFonts w:ascii="Times New Roman" w:hAnsi="Times New Roman"/>
          <w:sz w:val="20"/>
          <w:szCs w:val="20"/>
        </w:rPr>
        <w:t xml:space="preserve">The scope of the </w:t>
      </w:r>
      <w:r w:rsidRPr="00947A66">
        <w:rPr>
          <w:rFonts w:ascii="Times New Roman" w:hAnsi="Times New Roman"/>
          <w:b/>
          <w:sz w:val="20"/>
          <w:szCs w:val="20"/>
        </w:rPr>
        <w:t>Intrenchment Creek WRC</w:t>
      </w:r>
      <w:r>
        <w:rPr>
          <w:rFonts w:ascii="Times New Roman" w:hAnsi="Times New Roman"/>
          <w:sz w:val="20"/>
          <w:szCs w:val="20"/>
        </w:rPr>
        <w:t xml:space="preserve"> includes: (1) provide</w:t>
      </w:r>
      <w:r w:rsidRPr="00947A66">
        <w:rPr>
          <w:rFonts w:ascii="Times New Roman" w:hAnsi="Times New Roman"/>
          <w:sz w:val="20"/>
          <w:szCs w:val="20"/>
        </w:rPr>
        <w:t xml:space="preserve"> new grit traps for the Intrenchment and Sugar Creek sewers; (2) provide new effluent and influent pump stations and influent primary storage tank; (3) provide odor control facility for bar screens and new primary storage tank; (4) repair Intrenchment Creek WRC force main; and (5) decommission primary and secondary treatment facilities.</w:t>
      </w:r>
      <w:r w:rsidR="001507AA">
        <w:rPr>
          <w:rFonts w:ascii="Times New Roman" w:hAnsi="Times New Roman"/>
          <w:sz w:val="20"/>
          <w:szCs w:val="20"/>
        </w:rPr>
        <w:t xml:space="preserve">  </w:t>
      </w:r>
      <w:r w:rsidR="003F11A6" w:rsidRPr="0040163B">
        <w:rPr>
          <w:rFonts w:ascii="Times New Roman" w:hAnsi="Times New Roman"/>
          <w:i/>
          <w:sz w:val="20"/>
          <w:szCs w:val="20"/>
        </w:rPr>
        <w:t>Solicitatio</w:t>
      </w:r>
      <w:r w:rsidR="0089738C" w:rsidRPr="0040163B">
        <w:rPr>
          <w:rFonts w:ascii="Times New Roman" w:hAnsi="Times New Roman"/>
          <w:i/>
          <w:sz w:val="20"/>
          <w:szCs w:val="20"/>
        </w:rPr>
        <w:t>n was cancelled in October</w:t>
      </w:r>
      <w:r w:rsidR="00AD27AD" w:rsidRPr="0040163B">
        <w:rPr>
          <w:rFonts w:ascii="Times New Roman" w:hAnsi="Times New Roman"/>
          <w:i/>
          <w:sz w:val="20"/>
          <w:szCs w:val="20"/>
        </w:rPr>
        <w:t xml:space="preserve"> 2019</w:t>
      </w:r>
      <w:r w:rsidR="0089738C" w:rsidRPr="0040163B">
        <w:rPr>
          <w:rFonts w:ascii="Times New Roman" w:hAnsi="Times New Roman"/>
          <w:i/>
          <w:sz w:val="20"/>
          <w:szCs w:val="20"/>
        </w:rPr>
        <w:t xml:space="preserve">. A new solicitation is </w:t>
      </w:r>
      <w:r w:rsidR="00AD27AD" w:rsidRPr="0040163B">
        <w:rPr>
          <w:rFonts w:ascii="Times New Roman" w:hAnsi="Times New Roman"/>
          <w:i/>
          <w:sz w:val="20"/>
          <w:szCs w:val="20"/>
        </w:rPr>
        <w:t>being</w:t>
      </w:r>
      <w:r w:rsidR="0089738C" w:rsidRPr="0040163B">
        <w:rPr>
          <w:rFonts w:ascii="Times New Roman" w:hAnsi="Times New Roman"/>
          <w:i/>
          <w:sz w:val="20"/>
          <w:szCs w:val="20"/>
        </w:rPr>
        <w:t xml:space="preserve"> </w:t>
      </w:r>
      <w:r w:rsidR="00C46E60" w:rsidRPr="0040163B">
        <w:rPr>
          <w:rFonts w:ascii="Times New Roman" w:hAnsi="Times New Roman"/>
          <w:i/>
          <w:sz w:val="20"/>
          <w:szCs w:val="20"/>
        </w:rPr>
        <w:t>prepared.</w:t>
      </w:r>
    </w:p>
    <w:p w14:paraId="6B49A6CC" w14:textId="77777777" w:rsidR="003369E7" w:rsidRPr="006967B7" w:rsidRDefault="003369E7" w:rsidP="006967B7">
      <w:pPr>
        <w:spacing w:after="80" w:line="240" w:lineRule="auto"/>
        <w:jc w:val="both"/>
        <w:rPr>
          <w:rFonts w:ascii="Times New Roman" w:hAnsi="Times New Roman"/>
          <w:sz w:val="20"/>
          <w:szCs w:val="20"/>
        </w:rPr>
      </w:pPr>
    </w:p>
    <w:p w14:paraId="6517701E" w14:textId="0C5334CE" w:rsidR="005A5656" w:rsidRPr="004660B2" w:rsidRDefault="005A5656" w:rsidP="00FC4DD3">
      <w:pPr>
        <w:pStyle w:val="NoSpacing"/>
        <w:numPr>
          <w:ilvl w:val="0"/>
          <w:numId w:val="1"/>
        </w:numPr>
        <w:spacing w:after="80"/>
        <w:ind w:left="540" w:hanging="450"/>
        <w:jc w:val="both"/>
        <w:rPr>
          <w:rFonts w:ascii="Times New Roman" w:hAnsi="Times New Roman"/>
          <w:b/>
          <w:sz w:val="24"/>
          <w:szCs w:val="24"/>
        </w:rPr>
      </w:pPr>
      <w:r w:rsidRPr="007B41B9">
        <w:rPr>
          <w:rFonts w:ascii="Times New Roman" w:hAnsi="Times New Roman"/>
          <w:b/>
          <w:sz w:val="24"/>
          <w:szCs w:val="24"/>
        </w:rPr>
        <w:t xml:space="preserve">Peyton Center – </w:t>
      </w:r>
      <w:r w:rsidR="00A96BCD">
        <w:rPr>
          <w:rFonts w:ascii="Times New Roman" w:hAnsi="Times New Roman"/>
          <w:b/>
          <w:sz w:val="24"/>
          <w:szCs w:val="24"/>
        </w:rPr>
        <w:t>2nd</w:t>
      </w:r>
      <w:r w:rsidR="0076208B" w:rsidRPr="004660B2">
        <w:rPr>
          <w:rFonts w:ascii="Times New Roman" w:hAnsi="Times New Roman"/>
          <w:b/>
          <w:sz w:val="24"/>
          <w:szCs w:val="24"/>
        </w:rPr>
        <w:t xml:space="preserve"> </w:t>
      </w:r>
      <w:r w:rsidRPr="004660B2">
        <w:rPr>
          <w:rFonts w:ascii="Times New Roman" w:hAnsi="Times New Roman"/>
          <w:b/>
          <w:sz w:val="24"/>
          <w:szCs w:val="24"/>
        </w:rPr>
        <w:t xml:space="preserve">Qtr. </w:t>
      </w:r>
      <w:r w:rsidR="0076208B" w:rsidRPr="004660B2">
        <w:rPr>
          <w:rFonts w:ascii="Times New Roman" w:hAnsi="Times New Roman"/>
          <w:b/>
          <w:sz w:val="24"/>
          <w:szCs w:val="24"/>
        </w:rPr>
        <w:t>20</w:t>
      </w:r>
      <w:r w:rsidR="00016E86">
        <w:rPr>
          <w:rFonts w:ascii="Times New Roman" w:hAnsi="Times New Roman"/>
          <w:b/>
          <w:sz w:val="24"/>
          <w:szCs w:val="24"/>
        </w:rPr>
        <w:t>20</w:t>
      </w:r>
    </w:p>
    <w:p w14:paraId="4F352D87" w14:textId="68C406C0" w:rsidR="005A5656" w:rsidRPr="00E25A79" w:rsidRDefault="005A5656" w:rsidP="000D3FF7">
      <w:pPr>
        <w:spacing w:after="80" w:line="240" w:lineRule="auto"/>
        <w:rPr>
          <w:rFonts w:ascii="Times New Roman" w:hAnsi="Times New Roman"/>
          <w:bCs/>
          <w:i/>
          <w:sz w:val="20"/>
          <w:szCs w:val="20"/>
        </w:rPr>
      </w:pPr>
      <w:r w:rsidRPr="00482CD4">
        <w:rPr>
          <w:rFonts w:ascii="Times New Roman" w:hAnsi="Times New Roman"/>
          <w:sz w:val="20"/>
          <w:szCs w:val="20"/>
        </w:rPr>
        <w:t>The scope of this project includes:</w:t>
      </w:r>
      <w:r>
        <w:rPr>
          <w:rFonts w:ascii="Times New Roman" w:hAnsi="Times New Roman"/>
          <w:sz w:val="20"/>
          <w:szCs w:val="20"/>
        </w:rPr>
        <w:t xml:space="preserve"> </w:t>
      </w:r>
      <w:r w:rsidRPr="00482CD4">
        <w:rPr>
          <w:rFonts w:ascii="Times New Roman" w:hAnsi="Times New Roman"/>
          <w:sz w:val="20"/>
          <w:szCs w:val="20"/>
        </w:rPr>
        <w:t>a 300-seat auditorium, classrooms with advanced training systems, full-scale simulators and training grounds. Constructing a</w:t>
      </w:r>
      <w:r>
        <w:rPr>
          <w:rFonts w:ascii="Times New Roman" w:hAnsi="Times New Roman"/>
          <w:sz w:val="20"/>
          <w:szCs w:val="20"/>
        </w:rPr>
        <w:t xml:space="preserve"> LEED-certified Training Center.</w:t>
      </w:r>
      <w:r w:rsidRPr="00482CD4">
        <w:rPr>
          <w:rFonts w:ascii="Times New Roman" w:hAnsi="Times New Roman"/>
          <w:sz w:val="20"/>
          <w:szCs w:val="20"/>
        </w:rPr>
        <w:t xml:space="preserve"> </w:t>
      </w:r>
      <w:r>
        <w:rPr>
          <w:rFonts w:ascii="Times New Roman" w:hAnsi="Times New Roman"/>
          <w:sz w:val="20"/>
          <w:szCs w:val="20"/>
        </w:rPr>
        <w:t xml:space="preserve"> A warehouse f</w:t>
      </w:r>
      <w:r w:rsidRPr="00482CD4">
        <w:rPr>
          <w:rFonts w:ascii="Times New Roman" w:hAnsi="Times New Roman"/>
          <w:sz w:val="20"/>
          <w:szCs w:val="20"/>
        </w:rPr>
        <w:t>acility to allow storage and removal of large equipment, pipe and other materials and o</w:t>
      </w:r>
      <w:r>
        <w:rPr>
          <w:rFonts w:ascii="Times New Roman" w:hAnsi="Times New Roman"/>
          <w:sz w:val="20"/>
          <w:szCs w:val="20"/>
        </w:rPr>
        <w:t xml:space="preserve">ffice space for warehouse staff.  </w:t>
      </w:r>
      <w:r w:rsidRPr="00482CD4">
        <w:rPr>
          <w:rFonts w:ascii="Times New Roman" w:hAnsi="Times New Roman"/>
          <w:sz w:val="20"/>
          <w:szCs w:val="20"/>
        </w:rPr>
        <w:t>Paving areas for Commercial Driver’s License and other operations-oriented training</w:t>
      </w:r>
      <w:r>
        <w:rPr>
          <w:rFonts w:ascii="Times New Roman" w:hAnsi="Times New Roman"/>
          <w:sz w:val="20"/>
          <w:szCs w:val="20"/>
        </w:rPr>
        <w:t xml:space="preserve">.  </w:t>
      </w:r>
      <w:r w:rsidRPr="00482CD4">
        <w:rPr>
          <w:rFonts w:ascii="Times New Roman" w:hAnsi="Times New Roman"/>
          <w:sz w:val="20"/>
          <w:szCs w:val="20"/>
        </w:rPr>
        <w:t xml:space="preserve">Establishing a secure central warehouse for </w:t>
      </w:r>
      <w:r w:rsidRPr="00482CD4">
        <w:rPr>
          <w:rFonts w:ascii="Times New Roman" w:hAnsi="Times New Roman"/>
          <w:sz w:val="20"/>
          <w:szCs w:val="20"/>
        </w:rPr>
        <w:lastRenderedPageBreak/>
        <w:t>operations</w:t>
      </w:r>
      <w:r>
        <w:rPr>
          <w:rFonts w:ascii="Times New Roman" w:hAnsi="Times New Roman"/>
          <w:sz w:val="20"/>
          <w:szCs w:val="20"/>
        </w:rPr>
        <w:t>.</w:t>
      </w:r>
      <w:r w:rsidR="001507AA">
        <w:rPr>
          <w:rFonts w:ascii="Times New Roman" w:hAnsi="Times New Roman"/>
          <w:sz w:val="20"/>
          <w:szCs w:val="20"/>
        </w:rPr>
        <w:t xml:space="preserve">  </w:t>
      </w:r>
      <w:r w:rsidR="0089738C" w:rsidRPr="0040163B">
        <w:rPr>
          <w:rFonts w:ascii="Times New Roman" w:hAnsi="Times New Roman"/>
          <w:i/>
          <w:sz w:val="20"/>
          <w:szCs w:val="20"/>
        </w:rPr>
        <w:t xml:space="preserve">Bid documents </w:t>
      </w:r>
      <w:r w:rsidR="004E5EA2" w:rsidRPr="0040163B">
        <w:rPr>
          <w:rFonts w:ascii="Times New Roman" w:hAnsi="Times New Roman"/>
          <w:i/>
          <w:sz w:val="20"/>
          <w:szCs w:val="20"/>
        </w:rPr>
        <w:t>w</w:t>
      </w:r>
      <w:r w:rsidR="00DC3C45" w:rsidRPr="0040163B">
        <w:rPr>
          <w:rFonts w:ascii="Times New Roman" w:hAnsi="Times New Roman"/>
          <w:i/>
          <w:sz w:val="20"/>
          <w:szCs w:val="20"/>
        </w:rPr>
        <w:t>ere</w:t>
      </w:r>
      <w:r w:rsidR="004E5EA2" w:rsidRPr="0040163B">
        <w:rPr>
          <w:rFonts w:ascii="Times New Roman" w:hAnsi="Times New Roman"/>
          <w:i/>
          <w:sz w:val="20"/>
          <w:szCs w:val="20"/>
        </w:rPr>
        <w:t xml:space="preserve"> revised </w:t>
      </w:r>
      <w:r w:rsidR="00945D57" w:rsidRPr="0040163B">
        <w:rPr>
          <w:rFonts w:ascii="Times New Roman" w:hAnsi="Times New Roman"/>
          <w:i/>
          <w:sz w:val="20"/>
          <w:szCs w:val="20"/>
        </w:rPr>
        <w:t xml:space="preserve">for </w:t>
      </w:r>
      <w:r w:rsidR="004E5EA2" w:rsidRPr="0040163B">
        <w:rPr>
          <w:rFonts w:ascii="Times New Roman" w:hAnsi="Times New Roman"/>
          <w:i/>
          <w:sz w:val="20"/>
          <w:szCs w:val="20"/>
        </w:rPr>
        <w:t>a Design-Build procurement</w:t>
      </w:r>
      <w:r w:rsidR="0089738C" w:rsidRPr="0040163B">
        <w:rPr>
          <w:rFonts w:ascii="Times New Roman" w:hAnsi="Times New Roman"/>
          <w:i/>
          <w:sz w:val="20"/>
          <w:szCs w:val="20"/>
        </w:rPr>
        <w:t xml:space="preserve">.  </w:t>
      </w:r>
      <w:r w:rsidR="003369E7" w:rsidRPr="0040163B">
        <w:rPr>
          <w:rFonts w:ascii="Times New Roman" w:hAnsi="Times New Roman"/>
          <w:i/>
          <w:sz w:val="20"/>
          <w:szCs w:val="20"/>
        </w:rPr>
        <w:t xml:space="preserve">Project is </w:t>
      </w:r>
      <w:r w:rsidR="002B27DE" w:rsidRPr="0040163B">
        <w:rPr>
          <w:rFonts w:ascii="Times New Roman" w:hAnsi="Times New Roman"/>
          <w:i/>
          <w:sz w:val="20"/>
          <w:szCs w:val="20"/>
        </w:rPr>
        <w:t>being prepared</w:t>
      </w:r>
      <w:r w:rsidR="00945D57" w:rsidRPr="0040163B">
        <w:rPr>
          <w:rFonts w:ascii="Times New Roman" w:hAnsi="Times New Roman"/>
          <w:i/>
          <w:sz w:val="20"/>
          <w:szCs w:val="20"/>
        </w:rPr>
        <w:t xml:space="preserve"> for</w:t>
      </w:r>
      <w:r w:rsidR="003369E7" w:rsidRPr="0040163B">
        <w:rPr>
          <w:rFonts w:ascii="Times New Roman" w:hAnsi="Times New Roman"/>
          <w:i/>
          <w:sz w:val="20"/>
          <w:szCs w:val="20"/>
        </w:rPr>
        <w:t xml:space="preserve"> Procuremen</w:t>
      </w:r>
      <w:r w:rsidR="00726225" w:rsidRPr="0040163B">
        <w:rPr>
          <w:rFonts w:ascii="Times New Roman" w:hAnsi="Times New Roman"/>
          <w:i/>
          <w:sz w:val="20"/>
          <w:szCs w:val="20"/>
        </w:rPr>
        <w:t>t</w:t>
      </w:r>
      <w:r w:rsidR="00726225" w:rsidRPr="00E25A79">
        <w:rPr>
          <w:rFonts w:ascii="Times New Roman" w:hAnsi="Times New Roman"/>
          <w:i/>
          <w:sz w:val="20"/>
          <w:szCs w:val="20"/>
        </w:rPr>
        <w:t>.</w:t>
      </w:r>
    </w:p>
    <w:p w14:paraId="46206CD5" w14:textId="77777777" w:rsidR="005A5656" w:rsidRPr="00FC4DD3" w:rsidRDefault="005A5656" w:rsidP="00FC4DD3">
      <w:pPr>
        <w:spacing w:after="80" w:line="240" w:lineRule="auto"/>
        <w:jc w:val="both"/>
        <w:rPr>
          <w:rFonts w:ascii="Times New Roman" w:hAnsi="Times New Roman"/>
          <w:sz w:val="20"/>
          <w:szCs w:val="20"/>
        </w:rPr>
      </w:pPr>
    </w:p>
    <w:p w14:paraId="6D782B0A" w14:textId="6FEBA424" w:rsidR="005A5656" w:rsidRPr="008D5235" w:rsidRDefault="00C56274" w:rsidP="00FC4DD3">
      <w:pPr>
        <w:pStyle w:val="NoSpacing"/>
        <w:numPr>
          <w:ilvl w:val="0"/>
          <w:numId w:val="1"/>
        </w:numPr>
        <w:spacing w:after="80"/>
        <w:ind w:left="540" w:hanging="450"/>
        <w:jc w:val="both"/>
        <w:rPr>
          <w:rFonts w:ascii="Times New Roman" w:hAnsi="Times New Roman"/>
          <w:b/>
          <w:sz w:val="24"/>
          <w:szCs w:val="24"/>
        </w:rPr>
      </w:pPr>
      <w:bookmarkStart w:id="0" w:name="_Hlk10039164"/>
      <w:r>
        <w:rPr>
          <w:rFonts w:ascii="Times New Roman" w:hAnsi="Times New Roman"/>
          <w:b/>
          <w:sz w:val="24"/>
          <w:szCs w:val="24"/>
        </w:rPr>
        <w:t xml:space="preserve">Hemphill </w:t>
      </w:r>
      <w:r w:rsidR="005A5656" w:rsidRPr="008D5235">
        <w:rPr>
          <w:rFonts w:ascii="Times New Roman" w:hAnsi="Times New Roman"/>
          <w:b/>
          <w:sz w:val="24"/>
          <w:szCs w:val="24"/>
        </w:rPr>
        <w:t xml:space="preserve">WTP Compliance Improvements – </w:t>
      </w:r>
      <w:r>
        <w:rPr>
          <w:rFonts w:ascii="Times New Roman" w:hAnsi="Times New Roman"/>
          <w:b/>
          <w:sz w:val="24"/>
          <w:szCs w:val="24"/>
        </w:rPr>
        <w:t>4th</w:t>
      </w:r>
      <w:r w:rsidR="005A5656">
        <w:rPr>
          <w:rFonts w:ascii="Times New Roman" w:hAnsi="Times New Roman"/>
          <w:b/>
          <w:sz w:val="24"/>
          <w:szCs w:val="24"/>
        </w:rPr>
        <w:t xml:space="preserve"> </w:t>
      </w:r>
      <w:r w:rsidR="005A5656" w:rsidRPr="000022D9">
        <w:rPr>
          <w:rFonts w:ascii="Times New Roman" w:hAnsi="Times New Roman"/>
          <w:b/>
          <w:sz w:val="24"/>
          <w:szCs w:val="24"/>
        </w:rPr>
        <w:t>Qtr. 20</w:t>
      </w:r>
      <w:r w:rsidR="009E44D1">
        <w:rPr>
          <w:rFonts w:ascii="Times New Roman" w:hAnsi="Times New Roman"/>
          <w:b/>
          <w:sz w:val="24"/>
          <w:szCs w:val="24"/>
        </w:rPr>
        <w:t>20</w:t>
      </w:r>
    </w:p>
    <w:p w14:paraId="3617FE8B" w14:textId="77777777" w:rsidR="005A5656" w:rsidRDefault="005A5656" w:rsidP="000D3FF7">
      <w:pPr>
        <w:spacing w:after="80" w:line="240" w:lineRule="auto"/>
        <w:rPr>
          <w:rFonts w:ascii="Times New Roman" w:hAnsi="Times New Roman"/>
          <w:i/>
          <w:sz w:val="20"/>
          <w:szCs w:val="20"/>
        </w:rPr>
      </w:pPr>
      <w:r w:rsidRPr="00AD573D">
        <w:rPr>
          <w:rFonts w:ascii="Times New Roman" w:hAnsi="Times New Roman"/>
          <w:sz w:val="20"/>
          <w:szCs w:val="20"/>
        </w:rPr>
        <w:t>The scope of this project include</w:t>
      </w:r>
      <w:r w:rsidR="00947F1D">
        <w:rPr>
          <w:rFonts w:ascii="Times New Roman" w:hAnsi="Times New Roman"/>
          <w:sz w:val="20"/>
          <w:szCs w:val="20"/>
        </w:rPr>
        <w:t xml:space="preserve">s making several improvements to the Hemphill Water Treatment Plant (HWTP). Under design are three potential bid packages.  </w:t>
      </w:r>
      <w:r w:rsidR="00947F1D" w:rsidRPr="00D43E1E">
        <w:rPr>
          <w:rFonts w:ascii="Times New Roman" w:hAnsi="Times New Roman"/>
          <w:b/>
          <w:sz w:val="20"/>
          <w:szCs w:val="20"/>
        </w:rPr>
        <w:t>Bid Package 1</w:t>
      </w:r>
      <w:r w:rsidR="00947F1D">
        <w:rPr>
          <w:rFonts w:ascii="Times New Roman" w:hAnsi="Times New Roman"/>
          <w:sz w:val="20"/>
          <w:szCs w:val="20"/>
        </w:rPr>
        <w:t xml:space="preserve"> will include sedimentation basin improvements; new belt press building; replacement of rakes, walkway, platform, drive, piping; upgrade pump station; upgrade </w:t>
      </w:r>
      <w:r w:rsidR="00D43E1E">
        <w:rPr>
          <w:rFonts w:ascii="Times New Roman" w:hAnsi="Times New Roman"/>
          <w:sz w:val="20"/>
          <w:szCs w:val="20"/>
        </w:rPr>
        <w:t>valves</w:t>
      </w:r>
      <w:r w:rsidR="00947F1D">
        <w:rPr>
          <w:rFonts w:ascii="Times New Roman" w:hAnsi="Times New Roman"/>
          <w:sz w:val="20"/>
          <w:szCs w:val="20"/>
        </w:rPr>
        <w:t xml:space="preserve"> and piping for thickeners; upgrade of filtrate pump station influent valves and splitter box; replacement of backwash tanks sludge rake mechanisms, slud</w:t>
      </w:r>
      <w:r w:rsidR="00D43E1E">
        <w:rPr>
          <w:rFonts w:ascii="Times New Roman" w:hAnsi="Times New Roman"/>
          <w:sz w:val="20"/>
          <w:szCs w:val="20"/>
        </w:rPr>
        <w:t>g</w:t>
      </w:r>
      <w:r w:rsidR="00947F1D">
        <w:rPr>
          <w:rFonts w:ascii="Times New Roman" w:hAnsi="Times New Roman"/>
          <w:sz w:val="20"/>
          <w:szCs w:val="20"/>
        </w:rPr>
        <w:t xml:space="preserve">e pumps, flow meter and sludge valves; replacement of pumps at </w:t>
      </w:r>
      <w:r w:rsidR="00D43E1E">
        <w:rPr>
          <w:rFonts w:ascii="Times New Roman" w:hAnsi="Times New Roman"/>
          <w:sz w:val="20"/>
          <w:szCs w:val="20"/>
        </w:rPr>
        <w:t>Sedimentation</w:t>
      </w:r>
      <w:r w:rsidR="00947F1D">
        <w:rPr>
          <w:rFonts w:ascii="Times New Roman" w:hAnsi="Times New Roman"/>
          <w:sz w:val="20"/>
          <w:szCs w:val="20"/>
        </w:rPr>
        <w:t xml:space="preserve"> Basin No. 3 pump station; and, repair leak in wall between Clarifiers 3 and 4.  </w:t>
      </w:r>
      <w:r w:rsidR="00947F1D" w:rsidRPr="00D43E1E">
        <w:rPr>
          <w:rFonts w:ascii="Times New Roman" w:hAnsi="Times New Roman"/>
          <w:b/>
          <w:sz w:val="20"/>
          <w:szCs w:val="20"/>
        </w:rPr>
        <w:t>Bid Package 2</w:t>
      </w:r>
      <w:r w:rsidR="00947F1D">
        <w:rPr>
          <w:rFonts w:ascii="Times New Roman" w:hAnsi="Times New Roman"/>
          <w:sz w:val="20"/>
          <w:szCs w:val="20"/>
        </w:rPr>
        <w:t xml:space="preserve"> will involve remo</w:t>
      </w:r>
      <w:r w:rsidR="00DC0996">
        <w:rPr>
          <w:rFonts w:ascii="Times New Roman" w:hAnsi="Times New Roman"/>
          <w:sz w:val="20"/>
          <w:szCs w:val="20"/>
        </w:rPr>
        <w:t xml:space="preserve">val of old diesel generator fuel tank, piping, panels and conduit in Chemical Building; Division 1 tie-in to the plant SCADA system; replacement of an existing Allen-Bradley Series 5 PLC; replacement of activated carbon and alum feed system in a new building with space for other chemical dosing; retrofit of the 1987 filters from surface sweeps to air scour; replacement of media and underdrain in the 1987 filters, as well as replacement of media in the 1923 and 1941 filters.  </w:t>
      </w:r>
      <w:r w:rsidR="00DC0996" w:rsidRPr="00D43E1E">
        <w:rPr>
          <w:rFonts w:ascii="Times New Roman" w:hAnsi="Times New Roman"/>
          <w:b/>
          <w:sz w:val="20"/>
          <w:szCs w:val="20"/>
        </w:rPr>
        <w:t>Bid Package 3</w:t>
      </w:r>
      <w:r w:rsidR="00DC0996">
        <w:rPr>
          <w:rFonts w:ascii="Times New Roman" w:hAnsi="Times New Roman"/>
          <w:sz w:val="20"/>
          <w:szCs w:val="20"/>
        </w:rPr>
        <w:t xml:space="preserve"> will involve the demolition of the </w:t>
      </w:r>
      <w:r w:rsidR="00D43E1E">
        <w:rPr>
          <w:rFonts w:ascii="Times New Roman" w:hAnsi="Times New Roman"/>
          <w:sz w:val="20"/>
          <w:szCs w:val="20"/>
        </w:rPr>
        <w:t xml:space="preserve">existing Chemical Feed Building and Diesel Generator Tank; and replacement of Clearwell #1.  </w:t>
      </w:r>
      <w:r w:rsidR="00441D71">
        <w:rPr>
          <w:rFonts w:ascii="Times New Roman" w:hAnsi="Times New Roman"/>
          <w:i/>
          <w:sz w:val="20"/>
          <w:szCs w:val="20"/>
        </w:rPr>
        <w:t>Three Bid Package designs are at 60%</w:t>
      </w:r>
      <w:r w:rsidR="004F0B73">
        <w:rPr>
          <w:rFonts w:ascii="Times New Roman" w:hAnsi="Times New Roman"/>
          <w:i/>
          <w:sz w:val="20"/>
          <w:szCs w:val="20"/>
        </w:rPr>
        <w:t>.</w:t>
      </w:r>
      <w:r w:rsidR="00D43E1E">
        <w:rPr>
          <w:rFonts w:ascii="Times New Roman" w:hAnsi="Times New Roman"/>
          <w:i/>
          <w:sz w:val="20"/>
          <w:szCs w:val="20"/>
        </w:rPr>
        <w:t xml:space="preserve"> DWM will likely phase the construction of the three Bid packages over the next </w:t>
      </w:r>
      <w:r w:rsidR="00AE727F">
        <w:rPr>
          <w:rFonts w:ascii="Times New Roman" w:hAnsi="Times New Roman"/>
          <w:i/>
          <w:sz w:val="20"/>
          <w:szCs w:val="20"/>
        </w:rPr>
        <w:t>2-3 years</w:t>
      </w:r>
      <w:r w:rsidR="005D7F59">
        <w:rPr>
          <w:rFonts w:ascii="Times New Roman" w:hAnsi="Times New Roman"/>
          <w:i/>
          <w:sz w:val="20"/>
          <w:szCs w:val="20"/>
        </w:rPr>
        <w:t>, as funding permits</w:t>
      </w:r>
      <w:r w:rsidR="00AE727F">
        <w:rPr>
          <w:rFonts w:ascii="Times New Roman" w:hAnsi="Times New Roman"/>
          <w:i/>
          <w:sz w:val="20"/>
          <w:szCs w:val="20"/>
        </w:rPr>
        <w:t>.</w:t>
      </w:r>
      <w:bookmarkEnd w:id="0"/>
    </w:p>
    <w:p w14:paraId="518CE127" w14:textId="77777777" w:rsidR="00747978" w:rsidRPr="00FC4DD3" w:rsidRDefault="00747978" w:rsidP="00FC4DD3">
      <w:pPr>
        <w:spacing w:after="80" w:line="240" w:lineRule="auto"/>
        <w:jc w:val="both"/>
        <w:rPr>
          <w:rFonts w:ascii="Times New Roman" w:hAnsi="Times New Roman"/>
          <w:sz w:val="20"/>
          <w:szCs w:val="20"/>
        </w:rPr>
      </w:pPr>
    </w:p>
    <w:p w14:paraId="24A67A06" w14:textId="61DD0170" w:rsidR="005D7F59" w:rsidRPr="008D5235" w:rsidRDefault="005D7F59" w:rsidP="00FC4DD3">
      <w:pPr>
        <w:pStyle w:val="NoSpacing"/>
        <w:numPr>
          <w:ilvl w:val="0"/>
          <w:numId w:val="1"/>
        </w:numPr>
        <w:spacing w:after="80"/>
        <w:ind w:left="540" w:hanging="450"/>
        <w:jc w:val="both"/>
        <w:rPr>
          <w:rFonts w:ascii="Times New Roman" w:hAnsi="Times New Roman"/>
          <w:b/>
          <w:sz w:val="24"/>
          <w:szCs w:val="24"/>
        </w:rPr>
      </w:pPr>
      <w:r>
        <w:rPr>
          <w:rFonts w:ascii="Times New Roman" w:hAnsi="Times New Roman"/>
          <w:b/>
          <w:sz w:val="24"/>
          <w:szCs w:val="24"/>
        </w:rPr>
        <w:t xml:space="preserve">Chattahoochee </w:t>
      </w:r>
      <w:r w:rsidRPr="008D5235">
        <w:rPr>
          <w:rFonts w:ascii="Times New Roman" w:hAnsi="Times New Roman"/>
          <w:b/>
          <w:sz w:val="24"/>
          <w:szCs w:val="24"/>
        </w:rPr>
        <w:t xml:space="preserve">WTP Compliance Improvements – </w:t>
      </w:r>
      <w:r>
        <w:rPr>
          <w:rFonts w:ascii="Times New Roman" w:hAnsi="Times New Roman"/>
          <w:b/>
          <w:sz w:val="24"/>
          <w:szCs w:val="24"/>
        </w:rPr>
        <w:t xml:space="preserve">4th </w:t>
      </w:r>
      <w:r w:rsidRPr="000022D9">
        <w:rPr>
          <w:rFonts w:ascii="Times New Roman" w:hAnsi="Times New Roman"/>
          <w:b/>
          <w:sz w:val="24"/>
          <w:szCs w:val="24"/>
        </w:rPr>
        <w:t>Qtr. 20</w:t>
      </w:r>
      <w:r w:rsidR="009E44D1">
        <w:rPr>
          <w:rFonts w:ascii="Times New Roman" w:hAnsi="Times New Roman"/>
          <w:b/>
          <w:sz w:val="24"/>
          <w:szCs w:val="24"/>
        </w:rPr>
        <w:t>20</w:t>
      </w:r>
    </w:p>
    <w:p w14:paraId="21A3FE64" w14:textId="77777777" w:rsidR="005D7F59" w:rsidRDefault="005D7F59" w:rsidP="000D3FF7">
      <w:pPr>
        <w:spacing w:after="80" w:line="240" w:lineRule="auto"/>
        <w:rPr>
          <w:rFonts w:ascii="Times New Roman" w:hAnsi="Times New Roman"/>
          <w:i/>
          <w:sz w:val="20"/>
          <w:szCs w:val="20"/>
        </w:rPr>
      </w:pPr>
      <w:r w:rsidRPr="00AD573D">
        <w:rPr>
          <w:rFonts w:ascii="Times New Roman" w:hAnsi="Times New Roman"/>
          <w:sz w:val="20"/>
          <w:szCs w:val="20"/>
        </w:rPr>
        <w:t>The scope of this project include</w:t>
      </w:r>
      <w:r>
        <w:rPr>
          <w:rFonts w:ascii="Times New Roman" w:hAnsi="Times New Roman"/>
          <w:sz w:val="20"/>
          <w:szCs w:val="20"/>
        </w:rPr>
        <w:t xml:space="preserve">s making several improvements to the Chattahoochee Water Treatment Plant (CWTP). Under design are three potential bid packages.  </w:t>
      </w:r>
      <w:r w:rsidRPr="00D43E1E">
        <w:rPr>
          <w:rFonts w:ascii="Times New Roman" w:hAnsi="Times New Roman"/>
          <w:b/>
          <w:sz w:val="20"/>
          <w:szCs w:val="20"/>
        </w:rPr>
        <w:t>Bid Package 1</w:t>
      </w:r>
      <w:r>
        <w:rPr>
          <w:rFonts w:ascii="Times New Roman" w:hAnsi="Times New Roman"/>
          <w:sz w:val="20"/>
          <w:szCs w:val="20"/>
        </w:rPr>
        <w:t xml:space="preserve"> will include sedimentation basin improvements; flocculator equipment replacement; new belt press building and ancillary facilities; replacement of rakes, walkway, platform, drive and upgrade pump station, valve and piping for Thickeners 1 and 2; new Thickener 3; upgrade of sludge pumping facilities; and, new electrical building and relocated blowers, power and control equipment.  </w:t>
      </w:r>
      <w:r w:rsidRPr="00D43E1E">
        <w:rPr>
          <w:rFonts w:ascii="Times New Roman" w:hAnsi="Times New Roman"/>
          <w:b/>
          <w:sz w:val="20"/>
          <w:szCs w:val="20"/>
        </w:rPr>
        <w:t>Bid Package 2</w:t>
      </w:r>
      <w:r>
        <w:rPr>
          <w:rFonts w:ascii="Times New Roman" w:hAnsi="Times New Roman"/>
          <w:sz w:val="20"/>
          <w:szCs w:val="20"/>
        </w:rPr>
        <w:t xml:space="preserve"> will involve a new Chemical Building; improvements at Peachtree Pump Station; modifications to Alum Containment; PLC replacements; and, new Golf Cart Bridge.  </w:t>
      </w:r>
      <w:r w:rsidRPr="00D43E1E">
        <w:rPr>
          <w:rFonts w:ascii="Times New Roman" w:hAnsi="Times New Roman"/>
          <w:b/>
          <w:sz w:val="20"/>
          <w:szCs w:val="20"/>
        </w:rPr>
        <w:t>Bid Package 3</w:t>
      </w:r>
      <w:r>
        <w:rPr>
          <w:rFonts w:ascii="Times New Roman" w:hAnsi="Times New Roman"/>
          <w:sz w:val="20"/>
          <w:szCs w:val="20"/>
        </w:rPr>
        <w:t xml:space="preserve"> will involve the replacement of the High Service Pump </w:t>
      </w:r>
      <w:r w:rsidR="00441D71">
        <w:rPr>
          <w:rFonts w:ascii="Times New Roman" w:hAnsi="Times New Roman"/>
          <w:sz w:val="20"/>
          <w:szCs w:val="20"/>
        </w:rPr>
        <w:t>#1 and additional VFD equipment and Filter #4 rehabilitation</w:t>
      </w:r>
      <w:r>
        <w:rPr>
          <w:rFonts w:ascii="Times New Roman" w:hAnsi="Times New Roman"/>
          <w:sz w:val="20"/>
          <w:szCs w:val="20"/>
        </w:rPr>
        <w:t xml:space="preserve">.  </w:t>
      </w:r>
      <w:r w:rsidR="00441D71" w:rsidRPr="00441D71">
        <w:rPr>
          <w:rFonts w:ascii="Times New Roman" w:hAnsi="Times New Roman"/>
          <w:i/>
          <w:sz w:val="20"/>
          <w:szCs w:val="20"/>
        </w:rPr>
        <w:t>Three Bid Package</w:t>
      </w:r>
      <w:r w:rsidR="00441D71">
        <w:rPr>
          <w:rFonts w:ascii="Times New Roman" w:hAnsi="Times New Roman"/>
          <w:sz w:val="20"/>
          <w:szCs w:val="20"/>
        </w:rPr>
        <w:t xml:space="preserve"> d</w:t>
      </w:r>
      <w:r>
        <w:rPr>
          <w:rFonts w:ascii="Times New Roman" w:hAnsi="Times New Roman"/>
          <w:i/>
          <w:sz w:val="20"/>
          <w:szCs w:val="20"/>
        </w:rPr>
        <w:t xml:space="preserve">esigns are </w:t>
      </w:r>
      <w:r w:rsidR="00441D71">
        <w:rPr>
          <w:rFonts w:ascii="Times New Roman" w:hAnsi="Times New Roman"/>
          <w:i/>
          <w:sz w:val="20"/>
          <w:szCs w:val="20"/>
        </w:rPr>
        <w:t>at 90%-100%</w:t>
      </w:r>
      <w:r>
        <w:rPr>
          <w:rFonts w:ascii="Times New Roman" w:hAnsi="Times New Roman"/>
          <w:i/>
          <w:sz w:val="20"/>
          <w:szCs w:val="20"/>
        </w:rPr>
        <w:t xml:space="preserve">. </w:t>
      </w:r>
      <w:r w:rsidR="00441D71">
        <w:rPr>
          <w:rFonts w:ascii="Times New Roman" w:hAnsi="Times New Roman"/>
          <w:i/>
          <w:sz w:val="20"/>
          <w:szCs w:val="20"/>
        </w:rPr>
        <w:t xml:space="preserve"> </w:t>
      </w:r>
      <w:r>
        <w:rPr>
          <w:rFonts w:ascii="Times New Roman" w:hAnsi="Times New Roman"/>
          <w:i/>
          <w:sz w:val="20"/>
          <w:szCs w:val="20"/>
        </w:rPr>
        <w:t>DWM will likely phase the construction of the three Bid packages over the next 2-3 years, as funding permits.</w:t>
      </w:r>
    </w:p>
    <w:p w14:paraId="2B62FD60" w14:textId="77777777" w:rsidR="005D7F59" w:rsidRPr="00FC4DD3" w:rsidRDefault="005D7F59" w:rsidP="00FC4DD3">
      <w:pPr>
        <w:spacing w:after="80" w:line="240" w:lineRule="auto"/>
        <w:jc w:val="both"/>
        <w:rPr>
          <w:rFonts w:ascii="Times New Roman" w:hAnsi="Times New Roman"/>
          <w:sz w:val="20"/>
          <w:szCs w:val="20"/>
        </w:rPr>
      </w:pPr>
    </w:p>
    <w:p w14:paraId="3FB6D1CB" w14:textId="78222217" w:rsidR="00417D66" w:rsidRPr="00E91EEB" w:rsidRDefault="00417D66" w:rsidP="00FC4DD3">
      <w:pPr>
        <w:pStyle w:val="NoSpacing"/>
        <w:numPr>
          <w:ilvl w:val="0"/>
          <w:numId w:val="1"/>
        </w:numPr>
        <w:spacing w:after="80"/>
        <w:ind w:left="540" w:hanging="450"/>
        <w:jc w:val="both"/>
        <w:rPr>
          <w:rFonts w:ascii="Times New Roman" w:hAnsi="Times New Roman"/>
          <w:b/>
          <w:sz w:val="24"/>
          <w:szCs w:val="24"/>
        </w:rPr>
      </w:pPr>
      <w:r w:rsidRPr="00E91EEB">
        <w:rPr>
          <w:rFonts w:ascii="Times New Roman" w:hAnsi="Times New Roman"/>
          <w:b/>
          <w:sz w:val="24"/>
          <w:szCs w:val="24"/>
        </w:rPr>
        <w:t>Southeast Atlanta Green Infrastructure Initiative (SAGII) Phase 3 – Connally Vault – Construction Start 4th Qtr. 2020</w:t>
      </w:r>
    </w:p>
    <w:p w14:paraId="5793FEE9" w14:textId="49C6982F" w:rsidR="00A25080" w:rsidRDefault="00A25080" w:rsidP="000D3FF7">
      <w:pPr>
        <w:pStyle w:val="ListParagraph"/>
        <w:spacing w:after="80"/>
        <w:ind w:left="86"/>
        <w:rPr>
          <w:rFonts w:ascii="Times New Roman" w:hAnsi="Times New Roman"/>
          <w:bCs/>
          <w:i/>
          <w:color w:val="000000" w:themeColor="text1"/>
          <w:sz w:val="20"/>
          <w:szCs w:val="20"/>
        </w:rPr>
      </w:pPr>
      <w:r w:rsidRPr="00A25080">
        <w:rPr>
          <w:rFonts w:ascii="Times New Roman" w:hAnsi="Times New Roman"/>
          <w:color w:val="000000" w:themeColor="text1"/>
          <w:sz w:val="20"/>
          <w:szCs w:val="20"/>
        </w:rPr>
        <w:t xml:space="preserve">The Connally Storage Vault project is a key component of Phase 3 of the Southeast Atlanta Green Infrastructure Initiative (SAGII) program. This underground passive storage tank will address combined sewer capacity issues by providing detention and managed release of combined storm and sewer flows. The vault is designed to intercept and detain the flows in the West Connally (84-inch inverted teardrop shaped brick sewer) and East Connally (78-inch circular pipe) combined sewer trunk lines. The location of the proposed 7.8 million-gallon vault is between Connally and Ami Streets, bounded on the north by Georgia Avenue. The storage vault will provide a direct reduction to the surface flooding that has historically impacted this community.  </w:t>
      </w:r>
      <w:r w:rsidRPr="00A25080">
        <w:rPr>
          <w:rFonts w:ascii="Times New Roman" w:hAnsi="Times New Roman"/>
          <w:bCs/>
          <w:color w:val="000000" w:themeColor="text1"/>
          <w:sz w:val="20"/>
          <w:szCs w:val="20"/>
        </w:rPr>
        <w:t>The scope of this project includes</w:t>
      </w:r>
      <w:r w:rsidRPr="00A25080">
        <w:rPr>
          <w:rFonts w:ascii="Times New Roman" w:hAnsi="Times New Roman"/>
          <w:b/>
          <w:bCs/>
          <w:color w:val="000000" w:themeColor="text1"/>
          <w:sz w:val="20"/>
          <w:szCs w:val="20"/>
        </w:rPr>
        <w:t xml:space="preserve"> i</w:t>
      </w:r>
      <w:r w:rsidRPr="00A25080">
        <w:rPr>
          <w:rFonts w:ascii="Times New Roman" w:hAnsi="Times New Roman"/>
          <w:color w:val="000000" w:themeColor="text1"/>
          <w:sz w:val="20"/>
          <w:szCs w:val="20"/>
        </w:rPr>
        <w:t>nstalling a 7.8 million-gallon combined sewer storage vault upstream of the Peoplestown Junction Box.</w:t>
      </w:r>
      <w:r w:rsidR="00913C59">
        <w:rPr>
          <w:rFonts w:ascii="Times New Roman" w:hAnsi="Times New Roman"/>
          <w:color w:val="000000" w:themeColor="text1"/>
          <w:sz w:val="20"/>
          <w:szCs w:val="20"/>
        </w:rPr>
        <w:t xml:space="preserve"> </w:t>
      </w:r>
      <w:r w:rsidRPr="00A25080">
        <w:rPr>
          <w:rFonts w:ascii="Times New Roman" w:hAnsi="Times New Roman"/>
          <w:bCs/>
          <w:i/>
          <w:color w:val="000000" w:themeColor="text1"/>
          <w:sz w:val="20"/>
          <w:szCs w:val="20"/>
        </w:rPr>
        <w:t>RFP is anticipated in the 2nd Qtr. of 2020.</w:t>
      </w:r>
    </w:p>
    <w:p w14:paraId="7FAA369D" w14:textId="77777777" w:rsidR="00FA6371" w:rsidRPr="00FC4DD3" w:rsidRDefault="00FA6371" w:rsidP="00FC4DD3">
      <w:pPr>
        <w:spacing w:after="80" w:line="240" w:lineRule="auto"/>
        <w:jc w:val="both"/>
        <w:rPr>
          <w:rFonts w:ascii="Times New Roman" w:hAnsi="Times New Roman"/>
          <w:sz w:val="20"/>
          <w:szCs w:val="20"/>
        </w:rPr>
      </w:pPr>
    </w:p>
    <w:p w14:paraId="3FFE313A" w14:textId="432E672D" w:rsidR="005058AE" w:rsidRPr="00C46E60" w:rsidRDefault="002016B9" w:rsidP="00FC4DD3">
      <w:pPr>
        <w:spacing w:after="120" w:line="240" w:lineRule="auto"/>
        <w:ind w:left="540" w:hanging="450"/>
        <w:rPr>
          <w:rFonts w:ascii="Times New Roman" w:hAnsi="Times New Roman"/>
          <w:b/>
          <w:sz w:val="24"/>
          <w:szCs w:val="24"/>
        </w:rPr>
      </w:pPr>
      <w:r>
        <w:rPr>
          <w:rFonts w:ascii="Times New Roman" w:hAnsi="Times New Roman"/>
          <w:b/>
          <w:sz w:val="24"/>
          <w:szCs w:val="24"/>
        </w:rPr>
        <w:t>1</w:t>
      </w:r>
      <w:r w:rsidR="00BA7B2F">
        <w:rPr>
          <w:rFonts w:ascii="Times New Roman" w:hAnsi="Times New Roman"/>
          <w:b/>
          <w:sz w:val="24"/>
          <w:szCs w:val="24"/>
        </w:rPr>
        <w:t>2</w:t>
      </w:r>
      <w:r>
        <w:rPr>
          <w:rFonts w:ascii="Times New Roman" w:hAnsi="Times New Roman"/>
          <w:b/>
          <w:sz w:val="24"/>
          <w:szCs w:val="24"/>
        </w:rPr>
        <w:t>)</w:t>
      </w:r>
      <w:r w:rsidR="00E91EEB">
        <w:rPr>
          <w:rFonts w:ascii="Times New Roman" w:hAnsi="Times New Roman"/>
          <w:b/>
          <w:sz w:val="24"/>
          <w:szCs w:val="24"/>
        </w:rPr>
        <w:tab/>
      </w:r>
      <w:r w:rsidR="00C56274" w:rsidRPr="002016B9">
        <w:rPr>
          <w:rFonts w:ascii="Times New Roman" w:hAnsi="Times New Roman"/>
          <w:b/>
          <w:sz w:val="24"/>
          <w:szCs w:val="24"/>
        </w:rPr>
        <w:t xml:space="preserve">Chattahoochee River Intake Pump Station </w:t>
      </w:r>
      <w:r w:rsidR="005058AE" w:rsidRPr="002016B9">
        <w:rPr>
          <w:rFonts w:ascii="Times New Roman" w:hAnsi="Times New Roman"/>
          <w:b/>
          <w:sz w:val="24"/>
          <w:szCs w:val="24"/>
        </w:rPr>
        <w:t>–</w:t>
      </w:r>
      <w:r w:rsidR="0092000D" w:rsidRPr="002016B9">
        <w:rPr>
          <w:rFonts w:ascii="Times New Roman" w:hAnsi="Times New Roman"/>
          <w:b/>
          <w:sz w:val="24"/>
          <w:szCs w:val="24"/>
        </w:rPr>
        <w:t xml:space="preserve"> </w:t>
      </w:r>
      <w:r w:rsidR="00DC3C45" w:rsidRPr="00E91EEB">
        <w:rPr>
          <w:rFonts w:ascii="Times New Roman" w:hAnsi="Times New Roman"/>
          <w:b/>
          <w:sz w:val="24"/>
          <w:szCs w:val="24"/>
        </w:rPr>
        <w:t>1st</w:t>
      </w:r>
      <w:r w:rsidR="002351BE" w:rsidRPr="00E91EEB">
        <w:rPr>
          <w:rFonts w:ascii="Times New Roman" w:hAnsi="Times New Roman"/>
          <w:b/>
          <w:sz w:val="24"/>
          <w:szCs w:val="24"/>
        </w:rPr>
        <w:t xml:space="preserve"> </w:t>
      </w:r>
      <w:r w:rsidR="00C56274" w:rsidRPr="00E91EEB">
        <w:rPr>
          <w:rFonts w:ascii="Times New Roman" w:hAnsi="Times New Roman"/>
          <w:b/>
          <w:sz w:val="24"/>
          <w:szCs w:val="24"/>
        </w:rPr>
        <w:t>Qtr</w:t>
      </w:r>
      <w:r w:rsidR="0092000D" w:rsidRPr="00E91EEB">
        <w:rPr>
          <w:rFonts w:ascii="Times New Roman" w:hAnsi="Times New Roman"/>
          <w:b/>
          <w:sz w:val="24"/>
          <w:szCs w:val="24"/>
        </w:rPr>
        <w:t xml:space="preserve">. </w:t>
      </w:r>
      <w:r w:rsidR="002351BE" w:rsidRPr="00E91EEB">
        <w:rPr>
          <w:rFonts w:ascii="Times New Roman" w:hAnsi="Times New Roman"/>
          <w:b/>
          <w:sz w:val="24"/>
          <w:szCs w:val="24"/>
        </w:rPr>
        <w:t>20</w:t>
      </w:r>
      <w:r w:rsidR="00DC3C45" w:rsidRPr="00E91EEB">
        <w:rPr>
          <w:rFonts w:ascii="Times New Roman" w:hAnsi="Times New Roman"/>
          <w:b/>
          <w:sz w:val="24"/>
          <w:szCs w:val="24"/>
        </w:rPr>
        <w:t>20</w:t>
      </w:r>
      <w:r w:rsidR="002351BE" w:rsidRPr="00E91EEB">
        <w:rPr>
          <w:rFonts w:ascii="Times New Roman" w:hAnsi="Times New Roman"/>
          <w:b/>
          <w:sz w:val="24"/>
          <w:szCs w:val="24"/>
        </w:rPr>
        <w:t xml:space="preserve">   </w:t>
      </w:r>
    </w:p>
    <w:p w14:paraId="15B35238" w14:textId="3B9F1652" w:rsidR="00C56274" w:rsidRDefault="00C56274" w:rsidP="000D3FF7">
      <w:pPr>
        <w:pStyle w:val="ListParagraph"/>
        <w:spacing w:after="80" w:line="240" w:lineRule="auto"/>
        <w:ind w:left="0"/>
        <w:contextualSpacing w:val="0"/>
        <w:rPr>
          <w:rFonts w:ascii="Times New Roman" w:hAnsi="Times New Roman"/>
          <w:i/>
          <w:sz w:val="20"/>
          <w:szCs w:val="20"/>
        </w:rPr>
      </w:pPr>
      <w:r w:rsidRPr="00C56274">
        <w:rPr>
          <w:rFonts w:ascii="Times New Roman" w:hAnsi="Times New Roman"/>
          <w:sz w:val="20"/>
          <w:szCs w:val="20"/>
        </w:rPr>
        <w:t>The proposed Chattahoochee River Intake Pump Station project is for the construction of a 90 MGD portion of the planned 200 MGD replacement of the existing aged Peachtree Pump Station that will convey raw water directly from the Chattahoochee River Intake to the tunnel and storage system and connect the tunnel system to the Chattahoochee Water Treatment Plant for reserve storage. The proposed 90 MGD Pump Station will be designed and constructed such that future expansion to 200 MGD capacity will be non-disruptive to service</w:t>
      </w:r>
      <w:r>
        <w:rPr>
          <w:rFonts w:ascii="Times New Roman" w:hAnsi="Times New Roman"/>
          <w:sz w:val="20"/>
          <w:szCs w:val="20"/>
        </w:rPr>
        <w:t>.</w:t>
      </w:r>
      <w:r>
        <w:rPr>
          <w:rFonts w:ascii="Times New Roman" w:hAnsi="Times New Roman"/>
          <w:b/>
          <w:sz w:val="24"/>
          <w:szCs w:val="24"/>
        </w:rPr>
        <w:t xml:space="preserve"> </w:t>
      </w:r>
      <w:r w:rsidRPr="00C56274">
        <w:rPr>
          <w:rFonts w:ascii="Times New Roman" w:hAnsi="Times New Roman"/>
          <w:i/>
          <w:sz w:val="20"/>
          <w:szCs w:val="20"/>
        </w:rPr>
        <w:t>Bid documents have been prepared.</w:t>
      </w:r>
      <w:r w:rsidR="004E5EA2">
        <w:rPr>
          <w:rFonts w:ascii="Times New Roman" w:hAnsi="Times New Roman"/>
          <w:i/>
          <w:sz w:val="20"/>
          <w:szCs w:val="20"/>
        </w:rPr>
        <w:t xml:space="preserve">  </w:t>
      </w:r>
      <w:r w:rsidR="00326E65" w:rsidRPr="006A0416">
        <w:rPr>
          <w:rFonts w:ascii="Times New Roman" w:hAnsi="Times New Roman"/>
          <w:i/>
          <w:color w:val="000000" w:themeColor="text1"/>
          <w:sz w:val="20"/>
          <w:szCs w:val="20"/>
        </w:rPr>
        <w:t xml:space="preserve">Project </w:t>
      </w:r>
      <w:r w:rsidR="00E94E79" w:rsidRPr="006A0416">
        <w:rPr>
          <w:rFonts w:ascii="Times New Roman" w:hAnsi="Times New Roman"/>
          <w:i/>
          <w:color w:val="000000" w:themeColor="text1"/>
          <w:sz w:val="20"/>
          <w:szCs w:val="20"/>
        </w:rPr>
        <w:t>is in Procurement.</w:t>
      </w:r>
    </w:p>
    <w:p w14:paraId="1B65E126" w14:textId="56CE2466" w:rsidR="00CA24A7" w:rsidRDefault="00CA24A7">
      <w:pPr>
        <w:spacing w:after="0" w:line="240" w:lineRule="auto"/>
        <w:rPr>
          <w:rFonts w:ascii="Times New Roman" w:hAnsi="Times New Roman"/>
          <w:sz w:val="20"/>
          <w:szCs w:val="20"/>
        </w:rPr>
      </w:pPr>
      <w:r>
        <w:rPr>
          <w:rFonts w:ascii="Times New Roman" w:hAnsi="Times New Roman"/>
          <w:sz w:val="20"/>
          <w:szCs w:val="20"/>
        </w:rPr>
        <w:br w:type="page"/>
      </w:r>
    </w:p>
    <w:p w14:paraId="3D572FED" w14:textId="77777777" w:rsidR="003369E7" w:rsidRPr="00FC4DD3" w:rsidRDefault="003369E7" w:rsidP="00FC4DD3">
      <w:pPr>
        <w:spacing w:after="80" w:line="240" w:lineRule="auto"/>
        <w:jc w:val="both"/>
        <w:rPr>
          <w:rFonts w:ascii="Times New Roman" w:hAnsi="Times New Roman"/>
          <w:sz w:val="20"/>
          <w:szCs w:val="20"/>
        </w:rPr>
      </w:pPr>
    </w:p>
    <w:p w14:paraId="2E7B2820" w14:textId="72627C93" w:rsidR="003369E7" w:rsidRPr="00BA7B2F" w:rsidRDefault="003369E7" w:rsidP="00FC4DD3">
      <w:pPr>
        <w:pStyle w:val="ListParagraph"/>
        <w:numPr>
          <w:ilvl w:val="0"/>
          <w:numId w:val="15"/>
        </w:numPr>
        <w:spacing w:after="80" w:line="240" w:lineRule="auto"/>
        <w:ind w:left="540" w:hanging="450"/>
        <w:rPr>
          <w:rFonts w:ascii="Times New Roman" w:hAnsi="Times New Roman"/>
          <w:b/>
          <w:sz w:val="24"/>
          <w:szCs w:val="24"/>
        </w:rPr>
      </w:pPr>
      <w:r w:rsidRPr="00BA7B2F">
        <w:rPr>
          <w:rFonts w:ascii="Times New Roman" w:hAnsi="Times New Roman"/>
          <w:b/>
          <w:sz w:val="24"/>
          <w:szCs w:val="24"/>
        </w:rPr>
        <w:t>Plant Water System for East Area and West Area WQCF – 4th Qtr. 2020</w:t>
      </w:r>
    </w:p>
    <w:p w14:paraId="45BF2BBE" w14:textId="3D956799" w:rsidR="003369E7" w:rsidRDefault="003369E7" w:rsidP="000D3FF7">
      <w:pPr>
        <w:spacing w:after="80" w:line="240" w:lineRule="auto"/>
        <w:rPr>
          <w:rFonts w:ascii="Times New Roman" w:hAnsi="Times New Roman"/>
          <w:i/>
          <w:sz w:val="20"/>
          <w:szCs w:val="20"/>
        </w:rPr>
      </w:pPr>
      <w:r w:rsidRPr="00283465">
        <w:rPr>
          <w:rFonts w:ascii="Times New Roman" w:hAnsi="Times New Roman"/>
          <w:sz w:val="20"/>
          <w:szCs w:val="20"/>
        </w:rPr>
        <w:t xml:space="preserve">Project scope of work will consist of development of a comprehensive design and construction which will provide adequate flow and pressure for existing and proposed unit processes at both facilities.  The improvements include new pumping systems </w:t>
      </w:r>
      <w:r>
        <w:rPr>
          <w:rFonts w:ascii="Times New Roman" w:hAnsi="Times New Roman"/>
          <w:sz w:val="20"/>
          <w:szCs w:val="20"/>
        </w:rPr>
        <w:t xml:space="preserve">(high and low pressure), plant water </w:t>
      </w:r>
      <w:r w:rsidRPr="00283465">
        <w:rPr>
          <w:rFonts w:ascii="Times New Roman" w:hAnsi="Times New Roman"/>
          <w:sz w:val="20"/>
          <w:szCs w:val="20"/>
        </w:rPr>
        <w:t xml:space="preserve">storage </w:t>
      </w:r>
      <w:r>
        <w:rPr>
          <w:rFonts w:ascii="Times New Roman" w:hAnsi="Times New Roman"/>
          <w:sz w:val="20"/>
          <w:szCs w:val="20"/>
        </w:rPr>
        <w:t>tanks, instrumentation and controls</w:t>
      </w:r>
      <w:r w:rsidRPr="00283465">
        <w:rPr>
          <w:rFonts w:ascii="Times New Roman" w:hAnsi="Times New Roman"/>
          <w:sz w:val="20"/>
          <w:szCs w:val="20"/>
        </w:rPr>
        <w:t xml:space="preserve"> dedicated to </w:t>
      </w:r>
      <w:r>
        <w:rPr>
          <w:rFonts w:ascii="Times New Roman" w:hAnsi="Times New Roman"/>
          <w:sz w:val="20"/>
          <w:szCs w:val="20"/>
        </w:rPr>
        <w:lastRenderedPageBreak/>
        <w:t xml:space="preserve">each of the </w:t>
      </w:r>
      <w:r w:rsidRPr="00283465">
        <w:rPr>
          <w:rFonts w:ascii="Times New Roman" w:hAnsi="Times New Roman"/>
          <w:sz w:val="20"/>
          <w:szCs w:val="20"/>
        </w:rPr>
        <w:t xml:space="preserve">WQCFs.  </w:t>
      </w:r>
      <w:r w:rsidRPr="00877ADA">
        <w:rPr>
          <w:rFonts w:ascii="Times New Roman" w:hAnsi="Times New Roman"/>
          <w:i/>
          <w:sz w:val="20"/>
          <w:szCs w:val="20"/>
        </w:rPr>
        <w:t>A 100% design will be completed 2</w:t>
      </w:r>
      <w:r w:rsidRPr="00877ADA">
        <w:rPr>
          <w:rFonts w:ascii="Times New Roman" w:hAnsi="Times New Roman"/>
          <w:i/>
          <w:sz w:val="20"/>
          <w:szCs w:val="20"/>
          <w:vertAlign w:val="superscript"/>
        </w:rPr>
        <w:t>nd</w:t>
      </w:r>
      <w:r w:rsidRPr="00877ADA">
        <w:rPr>
          <w:rFonts w:ascii="Times New Roman" w:hAnsi="Times New Roman"/>
          <w:i/>
          <w:sz w:val="20"/>
          <w:szCs w:val="20"/>
        </w:rPr>
        <w:t xml:space="preserve"> Qtr. 2019</w:t>
      </w:r>
      <w:r w:rsidR="00834587">
        <w:rPr>
          <w:rFonts w:ascii="Times New Roman" w:hAnsi="Times New Roman"/>
          <w:i/>
          <w:sz w:val="20"/>
          <w:szCs w:val="20"/>
        </w:rPr>
        <w:t>.</w:t>
      </w:r>
      <w:r w:rsidRPr="00877ADA">
        <w:rPr>
          <w:rFonts w:ascii="Times New Roman" w:hAnsi="Times New Roman"/>
          <w:i/>
          <w:sz w:val="20"/>
          <w:szCs w:val="20"/>
        </w:rPr>
        <w:t xml:space="preserve"> </w:t>
      </w:r>
      <w:r w:rsidR="00834587">
        <w:rPr>
          <w:rFonts w:ascii="Times New Roman" w:hAnsi="Times New Roman"/>
          <w:i/>
          <w:sz w:val="20"/>
          <w:szCs w:val="20"/>
        </w:rPr>
        <w:t>A</w:t>
      </w:r>
      <w:r w:rsidRPr="00877ADA">
        <w:rPr>
          <w:rFonts w:ascii="Times New Roman" w:hAnsi="Times New Roman"/>
          <w:i/>
          <w:sz w:val="20"/>
          <w:szCs w:val="20"/>
        </w:rPr>
        <w:t xml:space="preserve"> GEFA loan maybe requested to assist with financing the project construction</w:t>
      </w:r>
      <w:r>
        <w:rPr>
          <w:rFonts w:ascii="Times New Roman" w:hAnsi="Times New Roman"/>
          <w:i/>
          <w:sz w:val="20"/>
          <w:szCs w:val="20"/>
        </w:rPr>
        <w:t>.</w:t>
      </w:r>
      <w:r w:rsidRPr="00D35ADA">
        <w:t xml:space="preserve"> </w:t>
      </w:r>
      <w:r w:rsidRPr="00D35ADA">
        <w:rPr>
          <w:rFonts w:ascii="Times New Roman" w:hAnsi="Times New Roman"/>
          <w:i/>
          <w:sz w:val="20"/>
          <w:szCs w:val="20"/>
        </w:rPr>
        <w:t xml:space="preserve">Project </w:t>
      </w:r>
      <w:r w:rsidR="00834587">
        <w:rPr>
          <w:rFonts w:ascii="Times New Roman" w:hAnsi="Times New Roman"/>
          <w:i/>
          <w:sz w:val="20"/>
          <w:szCs w:val="20"/>
        </w:rPr>
        <w:t xml:space="preserve">is </w:t>
      </w:r>
      <w:r w:rsidRPr="00D35ADA">
        <w:rPr>
          <w:rFonts w:ascii="Times New Roman" w:hAnsi="Times New Roman"/>
          <w:i/>
          <w:sz w:val="20"/>
          <w:szCs w:val="20"/>
        </w:rPr>
        <w:t xml:space="preserve">not </w:t>
      </w:r>
      <w:r w:rsidR="00834587">
        <w:rPr>
          <w:rFonts w:ascii="Times New Roman" w:hAnsi="Times New Roman"/>
          <w:i/>
          <w:sz w:val="20"/>
          <w:szCs w:val="20"/>
        </w:rPr>
        <w:t xml:space="preserve">yet </w:t>
      </w:r>
      <w:r w:rsidRPr="00D35ADA">
        <w:rPr>
          <w:rFonts w:ascii="Times New Roman" w:hAnsi="Times New Roman"/>
          <w:i/>
          <w:sz w:val="20"/>
          <w:szCs w:val="20"/>
        </w:rPr>
        <w:t>in Procurement</w:t>
      </w:r>
    </w:p>
    <w:p w14:paraId="27B42503" w14:textId="44FCA20E" w:rsidR="003E4F19" w:rsidRDefault="003E4F19" w:rsidP="00FC4DD3">
      <w:pPr>
        <w:spacing w:after="80" w:line="240" w:lineRule="auto"/>
        <w:jc w:val="both"/>
        <w:rPr>
          <w:rFonts w:ascii="Times New Roman" w:hAnsi="Times New Roman"/>
          <w:sz w:val="20"/>
          <w:szCs w:val="20"/>
        </w:rPr>
      </w:pPr>
    </w:p>
    <w:p w14:paraId="52004015" w14:textId="13FE559E" w:rsidR="001A337A" w:rsidRPr="00E91EEB" w:rsidRDefault="001A337A" w:rsidP="00FC4DD3">
      <w:pPr>
        <w:pStyle w:val="ListParagraph"/>
        <w:numPr>
          <w:ilvl w:val="0"/>
          <w:numId w:val="15"/>
        </w:numPr>
        <w:spacing w:after="80" w:line="240" w:lineRule="auto"/>
        <w:ind w:left="540" w:hanging="450"/>
        <w:rPr>
          <w:rFonts w:ascii="Times New Roman" w:hAnsi="Times New Roman"/>
          <w:b/>
          <w:sz w:val="24"/>
          <w:szCs w:val="24"/>
        </w:rPr>
      </w:pPr>
      <w:r w:rsidRPr="00E91EEB">
        <w:rPr>
          <w:rFonts w:ascii="Times New Roman" w:hAnsi="Times New Roman"/>
          <w:b/>
          <w:sz w:val="24"/>
          <w:szCs w:val="24"/>
        </w:rPr>
        <w:t>Downtown Water Storage Tank &amp; Pump Station – 4th Qtr. 2020</w:t>
      </w:r>
    </w:p>
    <w:p w14:paraId="6EA7502D" w14:textId="5175DC52" w:rsidR="001A337A" w:rsidRDefault="001A337A" w:rsidP="000D3FF7">
      <w:pPr>
        <w:spacing w:after="80" w:line="240" w:lineRule="auto"/>
        <w:jc w:val="both"/>
        <w:rPr>
          <w:rFonts w:ascii="Times New Roman" w:hAnsi="Times New Roman"/>
          <w:color w:val="000000" w:themeColor="text1"/>
        </w:rPr>
      </w:pPr>
      <w:r w:rsidRPr="00D57CDA">
        <w:rPr>
          <w:rFonts w:ascii="Times New Roman" w:hAnsi="Times New Roman"/>
          <w:sz w:val="20"/>
          <w:szCs w:val="20"/>
        </w:rPr>
        <w:t xml:space="preserve">A 30% Design-Build Solicitation Package will be prepared for a single 7 MG ground level finished water storage tank at </w:t>
      </w:r>
      <w:r>
        <w:rPr>
          <w:rFonts w:ascii="Times New Roman" w:hAnsi="Times New Roman"/>
          <w:sz w:val="20"/>
          <w:szCs w:val="20"/>
        </w:rPr>
        <w:t>a site in the downtown area</w:t>
      </w:r>
      <w:r w:rsidRPr="00D57CDA">
        <w:rPr>
          <w:rFonts w:ascii="Times New Roman" w:hAnsi="Times New Roman"/>
          <w:sz w:val="20"/>
          <w:szCs w:val="20"/>
        </w:rPr>
        <w:t xml:space="preserve">. </w:t>
      </w:r>
      <w:r>
        <w:rPr>
          <w:rFonts w:ascii="Times New Roman" w:hAnsi="Times New Roman"/>
          <w:sz w:val="20"/>
          <w:szCs w:val="20"/>
        </w:rPr>
        <w:t xml:space="preserve"> </w:t>
      </w:r>
      <w:r w:rsidRPr="00D57CDA">
        <w:rPr>
          <w:rFonts w:ascii="Times New Roman" w:hAnsi="Times New Roman"/>
          <w:sz w:val="20"/>
          <w:szCs w:val="20"/>
        </w:rPr>
        <w:t xml:space="preserve">This 7MG tank should be able to provide an emergency supply to the downtown area for 3hrs. The scope also includes a 36 MGD re-pump station with related appurtenances and interconnecting piping to the distribution system. The interconnecting piping system includes new 48-inch water transmission main (approximately 4,800 linear feet) that will make connection to the 48-inch diameter transmission watermain near the intersection of Joseph E. Boone Boulevard and James P. Brawley Drive. </w:t>
      </w:r>
      <w:r>
        <w:rPr>
          <w:rFonts w:ascii="Times New Roman" w:hAnsi="Times New Roman"/>
          <w:sz w:val="20"/>
          <w:szCs w:val="20"/>
        </w:rPr>
        <w:t xml:space="preserve"> </w:t>
      </w:r>
      <w:r w:rsidRPr="0040538F">
        <w:rPr>
          <w:rFonts w:ascii="Times New Roman" w:hAnsi="Times New Roman"/>
          <w:i/>
          <w:iCs/>
          <w:color w:val="000000" w:themeColor="text1"/>
        </w:rPr>
        <w:t xml:space="preserve">A Phase II environmental site assessment has been completed and a “drive-by” appraisal is in progress. Geotechnical investigation and boundary survey </w:t>
      </w:r>
      <w:r w:rsidR="00DE58DB" w:rsidRPr="0040538F">
        <w:rPr>
          <w:rFonts w:ascii="Times New Roman" w:hAnsi="Times New Roman"/>
          <w:i/>
          <w:iCs/>
          <w:color w:val="000000" w:themeColor="text1"/>
        </w:rPr>
        <w:t>are</w:t>
      </w:r>
      <w:r w:rsidRPr="0040538F">
        <w:rPr>
          <w:rFonts w:ascii="Times New Roman" w:hAnsi="Times New Roman"/>
          <w:i/>
          <w:iCs/>
          <w:color w:val="000000" w:themeColor="text1"/>
        </w:rPr>
        <w:t xml:space="preserve"> forthcoming</w:t>
      </w:r>
      <w:r w:rsidR="00010D68">
        <w:rPr>
          <w:rFonts w:ascii="Times New Roman" w:hAnsi="Times New Roman"/>
          <w:i/>
          <w:iCs/>
          <w:color w:val="000000" w:themeColor="text1"/>
        </w:rPr>
        <w:t>.</w:t>
      </w:r>
    </w:p>
    <w:p w14:paraId="31920C1C" w14:textId="77777777" w:rsidR="00010D68" w:rsidRPr="00FC4DD3" w:rsidRDefault="00010D68" w:rsidP="000D3FF7">
      <w:pPr>
        <w:spacing w:after="80" w:line="240" w:lineRule="auto"/>
        <w:jc w:val="both"/>
        <w:rPr>
          <w:rFonts w:ascii="Times New Roman" w:hAnsi="Times New Roman"/>
          <w:sz w:val="20"/>
          <w:szCs w:val="20"/>
        </w:rPr>
      </w:pPr>
    </w:p>
    <w:p w14:paraId="23BBB36E" w14:textId="19397C1C" w:rsidR="001A337A" w:rsidRPr="00D15C60" w:rsidRDefault="001A337A" w:rsidP="00FC4DD3">
      <w:pPr>
        <w:pStyle w:val="NoSpacing"/>
        <w:numPr>
          <w:ilvl w:val="0"/>
          <w:numId w:val="15"/>
        </w:numPr>
        <w:ind w:left="540" w:hanging="450"/>
        <w:rPr>
          <w:rFonts w:ascii="Times New Roman" w:hAnsi="Times New Roman"/>
          <w:b/>
          <w:bCs/>
          <w:sz w:val="24"/>
          <w:szCs w:val="24"/>
        </w:rPr>
      </w:pPr>
      <w:r w:rsidRPr="00E91EEB">
        <w:rPr>
          <w:rFonts w:ascii="Times New Roman" w:hAnsi="Times New Roman"/>
          <w:b/>
          <w:sz w:val="24"/>
          <w:szCs w:val="24"/>
        </w:rPr>
        <w:t xml:space="preserve">Whittier Mills Sewer System Improvements Project – </w:t>
      </w:r>
      <w:r w:rsidR="005301B7" w:rsidRPr="00E91EEB">
        <w:rPr>
          <w:rFonts w:ascii="Times New Roman" w:hAnsi="Times New Roman"/>
          <w:b/>
          <w:sz w:val="24"/>
          <w:szCs w:val="24"/>
        </w:rPr>
        <w:t>3rd</w:t>
      </w:r>
      <w:r w:rsidRPr="00E91EEB">
        <w:rPr>
          <w:rFonts w:ascii="Times New Roman" w:hAnsi="Times New Roman"/>
          <w:b/>
          <w:sz w:val="24"/>
          <w:szCs w:val="24"/>
        </w:rPr>
        <w:t xml:space="preserve"> Qtr. 2020</w:t>
      </w:r>
    </w:p>
    <w:p w14:paraId="72DF37C8" w14:textId="77777777" w:rsidR="001A337A" w:rsidRPr="001507AA" w:rsidRDefault="001A337A" w:rsidP="00010D68">
      <w:pPr>
        <w:spacing w:after="80" w:line="240" w:lineRule="auto"/>
        <w:rPr>
          <w:rFonts w:ascii="Times New Roman" w:hAnsi="Times New Roman"/>
          <w:bCs/>
          <w:i/>
          <w:sz w:val="20"/>
          <w:szCs w:val="20"/>
        </w:rPr>
      </w:pPr>
      <w:r w:rsidRPr="00CB46AB">
        <w:rPr>
          <w:rFonts w:ascii="Times New Roman" w:hAnsi="Times New Roman"/>
          <w:bCs/>
          <w:sz w:val="20"/>
          <w:szCs w:val="20"/>
        </w:rPr>
        <w:t>Project scope of work will consist of the development of a comprehensive design and construction of reliable public sewers to properly serve the Whittier Mills Community</w:t>
      </w:r>
      <w:r>
        <w:rPr>
          <w:rFonts w:ascii="Times New Roman" w:hAnsi="Times New Roman"/>
          <w:bCs/>
          <w:sz w:val="20"/>
          <w:szCs w:val="20"/>
        </w:rPr>
        <w:t xml:space="preserve">. </w:t>
      </w:r>
      <w:r w:rsidRPr="005853AC">
        <w:rPr>
          <w:rFonts w:ascii="Times New Roman" w:hAnsi="Times New Roman"/>
          <w:bCs/>
          <w:sz w:val="20"/>
          <w:szCs w:val="20"/>
        </w:rPr>
        <w:t xml:space="preserve"> </w:t>
      </w:r>
      <w:r w:rsidRPr="00D15C60">
        <w:rPr>
          <w:rFonts w:ascii="Times New Roman" w:hAnsi="Times New Roman"/>
          <w:bCs/>
          <w:sz w:val="20"/>
          <w:szCs w:val="20"/>
        </w:rPr>
        <w:t>The Project will provide a new gravity flow system that should significantly reduce or eliminate the historical blockages that have been observed via the existing deteriorated grapevine system that the community is currently served b</w:t>
      </w:r>
      <w:r w:rsidRPr="005853AC">
        <w:t>y.</w:t>
      </w:r>
      <w:r w:rsidRPr="00D15C60">
        <w:rPr>
          <w:rFonts w:ascii="Times New Roman" w:hAnsi="Times New Roman"/>
          <w:bCs/>
          <w:sz w:val="20"/>
          <w:szCs w:val="20"/>
        </w:rPr>
        <w:t xml:space="preserve"> </w:t>
      </w:r>
      <w:r>
        <w:rPr>
          <w:rFonts w:ascii="Times New Roman" w:hAnsi="Times New Roman"/>
          <w:bCs/>
          <w:sz w:val="20"/>
          <w:szCs w:val="20"/>
        </w:rPr>
        <w:t xml:space="preserve"> 100% d</w:t>
      </w:r>
      <w:r>
        <w:rPr>
          <w:rFonts w:ascii="Times New Roman" w:hAnsi="Times New Roman"/>
          <w:bCs/>
          <w:i/>
          <w:sz w:val="20"/>
          <w:szCs w:val="20"/>
        </w:rPr>
        <w:t>etailed designs have been prepared. Project is not yet in Procurement.</w:t>
      </w:r>
    </w:p>
    <w:p w14:paraId="0A3F5788" w14:textId="77777777" w:rsidR="0003473D" w:rsidRPr="00FC4DD3" w:rsidRDefault="0003473D" w:rsidP="00FC4DD3">
      <w:pPr>
        <w:spacing w:after="80" w:line="240" w:lineRule="auto"/>
        <w:jc w:val="both"/>
        <w:rPr>
          <w:rFonts w:ascii="Times New Roman" w:hAnsi="Times New Roman"/>
          <w:sz w:val="20"/>
          <w:szCs w:val="20"/>
        </w:rPr>
      </w:pPr>
    </w:p>
    <w:p w14:paraId="358000C1" w14:textId="77777777" w:rsidR="00F314C9" w:rsidRPr="002D0DBD" w:rsidRDefault="00F314C9" w:rsidP="002D0DBD">
      <w:pPr>
        <w:rPr>
          <w:rFonts w:ascii="Times New Roman" w:hAnsi="Times New Roman"/>
          <w:b/>
          <w:sz w:val="28"/>
          <w:szCs w:val="28"/>
        </w:rPr>
      </w:pPr>
      <w:r w:rsidRPr="002D0DBD">
        <w:rPr>
          <w:rFonts w:ascii="Times New Roman" w:hAnsi="Times New Roman"/>
          <w:b/>
          <w:sz w:val="28"/>
          <w:szCs w:val="28"/>
        </w:rPr>
        <w:t>Consulting Services</w:t>
      </w:r>
    </w:p>
    <w:p w14:paraId="2F0A8894" w14:textId="77777777" w:rsidR="00F314C9" w:rsidRPr="00E91EEB" w:rsidRDefault="00F314C9" w:rsidP="00FC4DD3">
      <w:pPr>
        <w:pStyle w:val="NoSpacing"/>
        <w:numPr>
          <w:ilvl w:val="0"/>
          <w:numId w:val="15"/>
        </w:numPr>
        <w:ind w:left="540" w:hanging="450"/>
        <w:rPr>
          <w:rFonts w:ascii="Times New Roman" w:hAnsi="Times New Roman"/>
          <w:b/>
          <w:sz w:val="24"/>
          <w:szCs w:val="24"/>
        </w:rPr>
      </w:pPr>
      <w:r>
        <w:rPr>
          <w:rFonts w:ascii="Times New Roman" w:hAnsi="Times New Roman"/>
          <w:b/>
          <w:sz w:val="24"/>
          <w:szCs w:val="24"/>
        </w:rPr>
        <w:t>Architectural, Engineering and Design Services</w:t>
      </w:r>
      <w:r w:rsidRPr="00945D4D">
        <w:rPr>
          <w:rFonts w:ascii="Times New Roman" w:hAnsi="Times New Roman"/>
          <w:b/>
          <w:sz w:val="24"/>
          <w:szCs w:val="24"/>
        </w:rPr>
        <w:t xml:space="preserve"> – </w:t>
      </w:r>
      <w:r w:rsidRPr="00E91EEB">
        <w:rPr>
          <w:rFonts w:ascii="Times New Roman" w:hAnsi="Times New Roman"/>
          <w:b/>
          <w:sz w:val="24"/>
          <w:szCs w:val="24"/>
        </w:rPr>
        <w:t>1st Qtr. 2020</w:t>
      </w:r>
    </w:p>
    <w:p w14:paraId="532DCC31" w14:textId="2486B4AF" w:rsidR="003E3650" w:rsidRDefault="00F314C9" w:rsidP="00010D68">
      <w:pPr>
        <w:spacing w:after="80" w:line="240" w:lineRule="auto"/>
        <w:jc w:val="both"/>
        <w:rPr>
          <w:rFonts w:ascii="Times New Roman" w:hAnsi="Times New Roman"/>
          <w:b/>
          <w:bCs/>
          <w:sz w:val="24"/>
          <w:szCs w:val="24"/>
        </w:rPr>
      </w:pPr>
      <w:r w:rsidRPr="004B1EF9">
        <w:rPr>
          <w:rFonts w:ascii="Times New Roman" w:hAnsi="Times New Roman"/>
          <w:bCs/>
          <w:sz w:val="20"/>
          <w:szCs w:val="20"/>
        </w:rPr>
        <w:t>This on-call contract is to provide A/E services for various departments and offices throughout the City of Atlanta including the Departments of Watershed Management, Parks and Recreation, Public Works, Enterprise and Asset Management, Planning and Community Development</w:t>
      </w:r>
      <w:r w:rsidRPr="004B1EF9">
        <w:rPr>
          <w:rFonts w:ascii="Times New Roman" w:hAnsi="Times New Roman"/>
          <w:bCs/>
          <w:color w:val="000000" w:themeColor="text1"/>
          <w:sz w:val="20"/>
          <w:szCs w:val="20"/>
        </w:rPr>
        <w:t xml:space="preserve">.  </w:t>
      </w:r>
      <w:r w:rsidRPr="004B1EF9">
        <w:rPr>
          <w:rFonts w:ascii="Times New Roman" w:hAnsi="Times New Roman"/>
          <w:bCs/>
          <w:i/>
          <w:color w:val="000000" w:themeColor="text1"/>
          <w:sz w:val="20"/>
          <w:szCs w:val="20"/>
        </w:rPr>
        <w:t>RFP is</w:t>
      </w:r>
      <w:r w:rsidR="006D4431">
        <w:rPr>
          <w:rFonts w:ascii="Times New Roman" w:hAnsi="Times New Roman"/>
          <w:bCs/>
          <w:i/>
          <w:color w:val="000000" w:themeColor="text1"/>
          <w:sz w:val="20"/>
          <w:szCs w:val="20"/>
        </w:rPr>
        <w:t xml:space="preserve"> pending</w:t>
      </w:r>
      <w:r w:rsidRPr="004B1EF9">
        <w:rPr>
          <w:rFonts w:ascii="Times New Roman" w:hAnsi="Times New Roman"/>
          <w:bCs/>
          <w:i/>
          <w:color w:val="000000" w:themeColor="text1"/>
          <w:sz w:val="20"/>
          <w:szCs w:val="20"/>
        </w:rPr>
        <w:t xml:space="preserve"> a</w:t>
      </w:r>
      <w:r w:rsidR="006D4431">
        <w:rPr>
          <w:rFonts w:ascii="Times New Roman" w:hAnsi="Times New Roman"/>
          <w:bCs/>
          <w:i/>
          <w:color w:val="000000" w:themeColor="text1"/>
          <w:sz w:val="20"/>
          <w:szCs w:val="20"/>
        </w:rPr>
        <w:t xml:space="preserve">dvertisement </w:t>
      </w:r>
      <w:r w:rsidR="00E30DA6">
        <w:rPr>
          <w:rFonts w:ascii="Times New Roman" w:hAnsi="Times New Roman"/>
          <w:bCs/>
          <w:i/>
          <w:color w:val="000000" w:themeColor="text1"/>
          <w:sz w:val="20"/>
          <w:szCs w:val="20"/>
        </w:rPr>
        <w:t>1</w:t>
      </w:r>
      <w:r w:rsidRPr="004B1EF9">
        <w:rPr>
          <w:rFonts w:ascii="Times New Roman" w:hAnsi="Times New Roman"/>
          <w:bCs/>
          <w:i/>
          <w:color w:val="000000" w:themeColor="text1"/>
          <w:sz w:val="20"/>
          <w:szCs w:val="20"/>
        </w:rPr>
        <w:t>st Qtr. of 2020</w:t>
      </w:r>
      <w:r w:rsidR="00E30DA6">
        <w:rPr>
          <w:rFonts w:ascii="Times New Roman" w:hAnsi="Times New Roman"/>
          <w:bCs/>
          <w:i/>
          <w:color w:val="000000" w:themeColor="text1"/>
          <w:sz w:val="20"/>
          <w:szCs w:val="20"/>
        </w:rPr>
        <w:t>.</w:t>
      </w:r>
    </w:p>
    <w:p w14:paraId="3464E564" w14:textId="77777777" w:rsidR="00582F78" w:rsidRPr="00FC4DD3" w:rsidRDefault="00582F78" w:rsidP="00FC4DD3">
      <w:pPr>
        <w:spacing w:after="80" w:line="240" w:lineRule="auto"/>
        <w:jc w:val="both"/>
        <w:rPr>
          <w:rFonts w:ascii="Times New Roman" w:hAnsi="Times New Roman"/>
          <w:sz w:val="20"/>
          <w:szCs w:val="20"/>
        </w:rPr>
      </w:pPr>
    </w:p>
    <w:p w14:paraId="1DC0F7E2" w14:textId="77777777" w:rsidR="00582F78" w:rsidRPr="0057776B" w:rsidRDefault="00582F78" w:rsidP="00FC4DD3">
      <w:pPr>
        <w:pStyle w:val="NoSpacing"/>
        <w:numPr>
          <w:ilvl w:val="0"/>
          <w:numId w:val="15"/>
        </w:numPr>
        <w:ind w:left="540" w:hanging="450"/>
        <w:rPr>
          <w:rFonts w:ascii="Times New Roman" w:hAnsi="Times New Roman"/>
          <w:b/>
          <w:color w:val="000000" w:themeColor="text1"/>
          <w:sz w:val="24"/>
          <w:szCs w:val="24"/>
        </w:rPr>
      </w:pPr>
      <w:r w:rsidRPr="00641B9F">
        <w:rPr>
          <w:rFonts w:ascii="Times New Roman" w:hAnsi="Times New Roman"/>
          <w:b/>
          <w:sz w:val="24"/>
          <w:szCs w:val="24"/>
        </w:rPr>
        <w:t xml:space="preserve">Wet Weather Consent </w:t>
      </w:r>
      <w:r w:rsidR="00907A4B" w:rsidRPr="00641B9F">
        <w:rPr>
          <w:rFonts w:ascii="Times New Roman" w:hAnsi="Times New Roman"/>
          <w:b/>
          <w:sz w:val="24"/>
          <w:szCs w:val="24"/>
        </w:rPr>
        <w:t xml:space="preserve">Decree </w:t>
      </w:r>
      <w:r w:rsidRPr="00641B9F">
        <w:rPr>
          <w:rFonts w:ascii="Times New Roman" w:hAnsi="Times New Roman"/>
          <w:b/>
          <w:sz w:val="24"/>
          <w:szCs w:val="24"/>
        </w:rPr>
        <w:t xml:space="preserve">Compliance </w:t>
      </w:r>
      <w:r w:rsidR="000119EC" w:rsidRPr="00641B9F">
        <w:rPr>
          <w:rFonts w:ascii="Times New Roman" w:hAnsi="Times New Roman"/>
          <w:b/>
          <w:sz w:val="24"/>
          <w:szCs w:val="24"/>
        </w:rPr>
        <w:t xml:space="preserve">Program </w:t>
      </w:r>
      <w:r w:rsidRPr="00641B9F">
        <w:rPr>
          <w:rFonts w:ascii="Times New Roman" w:hAnsi="Times New Roman"/>
          <w:b/>
          <w:sz w:val="24"/>
          <w:szCs w:val="24"/>
        </w:rPr>
        <w:t xml:space="preserve">Management Services – </w:t>
      </w:r>
      <w:r w:rsidR="00E94E79" w:rsidRPr="00E91EEB">
        <w:rPr>
          <w:rFonts w:ascii="Times New Roman" w:hAnsi="Times New Roman"/>
          <w:b/>
          <w:sz w:val="24"/>
          <w:szCs w:val="24"/>
        </w:rPr>
        <w:t>1st</w:t>
      </w:r>
      <w:r w:rsidRPr="00E91EEB">
        <w:rPr>
          <w:rFonts w:ascii="Times New Roman" w:hAnsi="Times New Roman"/>
          <w:b/>
          <w:sz w:val="24"/>
          <w:szCs w:val="24"/>
        </w:rPr>
        <w:t xml:space="preserve"> Qtr. 20</w:t>
      </w:r>
      <w:r w:rsidR="00E94E79" w:rsidRPr="00E91EEB">
        <w:rPr>
          <w:rFonts w:ascii="Times New Roman" w:hAnsi="Times New Roman"/>
          <w:b/>
          <w:sz w:val="24"/>
          <w:szCs w:val="24"/>
        </w:rPr>
        <w:t>20</w:t>
      </w:r>
    </w:p>
    <w:p w14:paraId="0EF268AE" w14:textId="4CAD8350" w:rsidR="00582F78" w:rsidRPr="00C46E60" w:rsidRDefault="000119EC" w:rsidP="00010D68">
      <w:pPr>
        <w:spacing w:after="80" w:line="240" w:lineRule="auto"/>
        <w:jc w:val="both"/>
        <w:rPr>
          <w:rFonts w:ascii="Times New Roman" w:hAnsi="Times New Roman"/>
          <w:bCs/>
          <w:sz w:val="20"/>
          <w:szCs w:val="20"/>
        </w:rPr>
      </w:pPr>
      <w:r w:rsidRPr="004B1EF9">
        <w:rPr>
          <w:rFonts w:ascii="Times New Roman" w:hAnsi="Times New Roman"/>
          <w:bCs/>
          <w:sz w:val="20"/>
          <w:szCs w:val="20"/>
        </w:rPr>
        <w:t xml:space="preserve">This Contract involves program level support to DWM for regulatory compliance and consent decree requirements.  </w:t>
      </w:r>
      <w:r w:rsidRPr="004B1EF9">
        <w:rPr>
          <w:rFonts w:ascii="Times New Roman" w:hAnsi="Times New Roman"/>
          <w:bCs/>
          <w:i/>
          <w:color w:val="000000" w:themeColor="text1"/>
          <w:sz w:val="20"/>
          <w:szCs w:val="20"/>
        </w:rPr>
        <w:t xml:space="preserve">RFP is </w:t>
      </w:r>
      <w:r w:rsidR="00E90514">
        <w:rPr>
          <w:rFonts w:ascii="Times New Roman" w:hAnsi="Times New Roman"/>
          <w:bCs/>
          <w:i/>
          <w:color w:val="000000" w:themeColor="text1"/>
          <w:sz w:val="20"/>
          <w:szCs w:val="20"/>
        </w:rPr>
        <w:t xml:space="preserve">in planning </w:t>
      </w:r>
      <w:r w:rsidR="00DE58DB">
        <w:rPr>
          <w:rFonts w:ascii="Times New Roman" w:hAnsi="Times New Roman"/>
          <w:bCs/>
          <w:i/>
          <w:color w:val="000000" w:themeColor="text1"/>
          <w:sz w:val="20"/>
          <w:szCs w:val="20"/>
        </w:rPr>
        <w:t>phase.</w:t>
      </w:r>
      <w:r w:rsidR="00BE57FC">
        <w:rPr>
          <w:rFonts w:ascii="Times New Roman" w:hAnsi="Times New Roman"/>
          <w:bCs/>
          <w:i/>
          <w:color w:val="000000" w:themeColor="text1"/>
          <w:sz w:val="20"/>
          <w:szCs w:val="20"/>
        </w:rPr>
        <w:t xml:space="preserve"> </w:t>
      </w:r>
    </w:p>
    <w:p w14:paraId="04A68AF2" w14:textId="77777777" w:rsidR="00582F78" w:rsidRPr="00FC4DD3" w:rsidRDefault="00582F78" w:rsidP="00FC4DD3">
      <w:pPr>
        <w:spacing w:after="80" w:line="240" w:lineRule="auto"/>
        <w:jc w:val="both"/>
        <w:rPr>
          <w:rFonts w:ascii="Times New Roman" w:hAnsi="Times New Roman"/>
          <w:sz w:val="20"/>
          <w:szCs w:val="20"/>
        </w:rPr>
      </w:pPr>
    </w:p>
    <w:p w14:paraId="042D0E14" w14:textId="77777777" w:rsidR="00582F78" w:rsidRPr="00E91EEB" w:rsidRDefault="000119EC" w:rsidP="00FC4DD3">
      <w:pPr>
        <w:pStyle w:val="NoSpacing"/>
        <w:numPr>
          <w:ilvl w:val="0"/>
          <w:numId w:val="15"/>
        </w:numPr>
        <w:ind w:left="540" w:hanging="450"/>
        <w:rPr>
          <w:rFonts w:ascii="Times New Roman" w:hAnsi="Times New Roman"/>
          <w:b/>
          <w:sz w:val="24"/>
          <w:szCs w:val="24"/>
        </w:rPr>
      </w:pPr>
      <w:r w:rsidRPr="00641B9F">
        <w:rPr>
          <w:rFonts w:ascii="Times New Roman" w:hAnsi="Times New Roman"/>
          <w:b/>
          <w:sz w:val="24"/>
          <w:szCs w:val="24"/>
        </w:rPr>
        <w:t xml:space="preserve">Capital Program Delivery, Compliance and General Support Services Program </w:t>
      </w:r>
      <w:r w:rsidRPr="00E91EEB">
        <w:rPr>
          <w:rFonts w:ascii="Times New Roman" w:hAnsi="Times New Roman"/>
          <w:b/>
          <w:sz w:val="24"/>
          <w:szCs w:val="24"/>
        </w:rPr>
        <w:t>Management</w:t>
      </w:r>
      <w:r w:rsidR="00582F78" w:rsidRPr="00E91EEB">
        <w:rPr>
          <w:rFonts w:ascii="Times New Roman" w:hAnsi="Times New Roman"/>
          <w:b/>
          <w:sz w:val="24"/>
          <w:szCs w:val="24"/>
        </w:rPr>
        <w:t xml:space="preserve"> – </w:t>
      </w:r>
      <w:r w:rsidR="00E94E79" w:rsidRPr="00E91EEB">
        <w:rPr>
          <w:rFonts w:ascii="Times New Roman" w:hAnsi="Times New Roman"/>
          <w:b/>
          <w:sz w:val="24"/>
          <w:szCs w:val="24"/>
        </w:rPr>
        <w:t>1s</w:t>
      </w:r>
      <w:r w:rsidR="003936D0" w:rsidRPr="00E91EEB">
        <w:rPr>
          <w:rFonts w:ascii="Times New Roman" w:hAnsi="Times New Roman"/>
          <w:b/>
          <w:sz w:val="24"/>
          <w:szCs w:val="24"/>
        </w:rPr>
        <w:t>t</w:t>
      </w:r>
      <w:r w:rsidR="00582F78" w:rsidRPr="00E91EEB">
        <w:rPr>
          <w:rFonts w:ascii="Times New Roman" w:hAnsi="Times New Roman"/>
          <w:b/>
          <w:sz w:val="24"/>
          <w:szCs w:val="24"/>
        </w:rPr>
        <w:t xml:space="preserve"> Qtr. 20</w:t>
      </w:r>
      <w:r w:rsidR="00E94E79" w:rsidRPr="00E91EEB">
        <w:rPr>
          <w:rFonts w:ascii="Times New Roman" w:hAnsi="Times New Roman"/>
          <w:b/>
          <w:sz w:val="24"/>
          <w:szCs w:val="24"/>
        </w:rPr>
        <w:t>20</w:t>
      </w:r>
    </w:p>
    <w:p w14:paraId="4F81D687" w14:textId="7578ACC7" w:rsidR="00582F78" w:rsidRPr="00DE58DB" w:rsidRDefault="000119EC" w:rsidP="00010D68">
      <w:pPr>
        <w:spacing w:after="80" w:line="240" w:lineRule="auto"/>
        <w:jc w:val="both"/>
        <w:rPr>
          <w:rFonts w:ascii="Times New Roman" w:hAnsi="Times New Roman"/>
          <w:bCs/>
          <w:i/>
          <w:sz w:val="20"/>
          <w:szCs w:val="20"/>
        </w:rPr>
      </w:pPr>
      <w:r w:rsidRPr="004B1EF9">
        <w:rPr>
          <w:rFonts w:ascii="Times New Roman" w:hAnsi="Times New Roman"/>
          <w:bCs/>
          <w:sz w:val="20"/>
          <w:szCs w:val="20"/>
        </w:rPr>
        <w:t xml:space="preserve">This Contract involves supporting DWM staff in the implementation of DWM’s $1.25B capital improvement program with a high focus on achieving all program goals.  </w:t>
      </w:r>
      <w:r w:rsidR="00194BCC" w:rsidRPr="004B1EF9">
        <w:rPr>
          <w:rFonts w:ascii="Times New Roman" w:hAnsi="Times New Roman"/>
          <w:bCs/>
          <w:sz w:val="20"/>
          <w:szCs w:val="20"/>
        </w:rPr>
        <w:t xml:space="preserve">The Program Manager will provide </w:t>
      </w:r>
      <w:r w:rsidR="00EC67A6" w:rsidRPr="004B1EF9">
        <w:rPr>
          <w:rFonts w:ascii="Times New Roman" w:hAnsi="Times New Roman"/>
          <w:bCs/>
          <w:sz w:val="20"/>
          <w:szCs w:val="20"/>
        </w:rPr>
        <w:t xml:space="preserve">program level </w:t>
      </w:r>
      <w:r w:rsidR="00194BCC" w:rsidRPr="004B1EF9">
        <w:rPr>
          <w:rFonts w:ascii="Times New Roman" w:hAnsi="Times New Roman"/>
          <w:bCs/>
          <w:sz w:val="20"/>
          <w:szCs w:val="20"/>
        </w:rPr>
        <w:t xml:space="preserve">support to DWM’s program managers, project managers and construction managers.  </w:t>
      </w:r>
      <w:r w:rsidR="00194BCC" w:rsidRPr="004B1EF9">
        <w:rPr>
          <w:rFonts w:ascii="Times New Roman" w:hAnsi="Times New Roman"/>
          <w:bCs/>
          <w:i/>
          <w:color w:val="000000" w:themeColor="text1"/>
          <w:sz w:val="20"/>
          <w:szCs w:val="20"/>
        </w:rPr>
        <w:t xml:space="preserve">RFP is </w:t>
      </w:r>
      <w:r w:rsidR="00F949BA">
        <w:rPr>
          <w:rFonts w:ascii="Times New Roman" w:hAnsi="Times New Roman"/>
          <w:bCs/>
          <w:i/>
          <w:color w:val="000000" w:themeColor="text1"/>
          <w:sz w:val="20"/>
          <w:szCs w:val="20"/>
        </w:rPr>
        <w:t xml:space="preserve">in planning </w:t>
      </w:r>
      <w:r w:rsidR="00DA5471">
        <w:rPr>
          <w:rFonts w:ascii="Times New Roman" w:hAnsi="Times New Roman"/>
          <w:bCs/>
          <w:i/>
          <w:color w:val="000000" w:themeColor="text1"/>
          <w:sz w:val="20"/>
          <w:szCs w:val="20"/>
        </w:rPr>
        <w:t>phase</w:t>
      </w:r>
      <w:r w:rsidR="00DA5471" w:rsidRPr="00DE58DB">
        <w:rPr>
          <w:rFonts w:ascii="Times New Roman" w:hAnsi="Times New Roman"/>
          <w:bCs/>
          <w:i/>
          <w:sz w:val="20"/>
          <w:szCs w:val="20"/>
        </w:rPr>
        <w:t>.</w:t>
      </w:r>
    </w:p>
    <w:p w14:paraId="430FDAE6" w14:textId="77777777" w:rsidR="00194BCC" w:rsidRPr="00FC4DD3" w:rsidRDefault="00194BCC" w:rsidP="00FC4DD3">
      <w:pPr>
        <w:spacing w:after="80" w:line="240" w:lineRule="auto"/>
        <w:jc w:val="both"/>
        <w:rPr>
          <w:rFonts w:ascii="Times New Roman" w:hAnsi="Times New Roman"/>
          <w:sz w:val="20"/>
          <w:szCs w:val="20"/>
        </w:rPr>
      </w:pPr>
    </w:p>
    <w:p w14:paraId="524D8BEF" w14:textId="77777777" w:rsidR="00194BCC" w:rsidRPr="000D3FF7" w:rsidRDefault="00194BCC" w:rsidP="00FC4DD3">
      <w:pPr>
        <w:pStyle w:val="NoSpacing"/>
        <w:numPr>
          <w:ilvl w:val="0"/>
          <w:numId w:val="15"/>
        </w:numPr>
        <w:ind w:left="540" w:hanging="450"/>
        <w:rPr>
          <w:rFonts w:ascii="Times New Roman" w:hAnsi="Times New Roman"/>
          <w:b/>
          <w:sz w:val="24"/>
          <w:szCs w:val="24"/>
        </w:rPr>
      </w:pPr>
      <w:r w:rsidRPr="000D3FF7">
        <w:rPr>
          <w:rFonts w:ascii="Times New Roman" w:hAnsi="Times New Roman"/>
          <w:b/>
          <w:sz w:val="24"/>
          <w:szCs w:val="24"/>
        </w:rPr>
        <w:t>Strategic Financial</w:t>
      </w:r>
      <w:r w:rsidR="00907A4B" w:rsidRPr="000D3FF7">
        <w:rPr>
          <w:rFonts w:ascii="Times New Roman" w:hAnsi="Times New Roman"/>
          <w:b/>
          <w:sz w:val="24"/>
          <w:szCs w:val="24"/>
        </w:rPr>
        <w:t xml:space="preserve">, </w:t>
      </w:r>
      <w:r w:rsidRPr="000D3FF7">
        <w:rPr>
          <w:rFonts w:ascii="Times New Roman" w:hAnsi="Times New Roman"/>
          <w:b/>
          <w:sz w:val="24"/>
          <w:szCs w:val="24"/>
        </w:rPr>
        <w:t xml:space="preserve">Investment Analysis and Support Services – </w:t>
      </w:r>
      <w:r w:rsidR="00E94E79" w:rsidRPr="000D3FF7">
        <w:rPr>
          <w:rFonts w:ascii="Times New Roman" w:hAnsi="Times New Roman"/>
          <w:b/>
          <w:sz w:val="24"/>
          <w:szCs w:val="24"/>
        </w:rPr>
        <w:t>1s</w:t>
      </w:r>
      <w:r w:rsidR="00CC7BF1" w:rsidRPr="000D3FF7">
        <w:rPr>
          <w:rFonts w:ascii="Times New Roman" w:hAnsi="Times New Roman"/>
          <w:b/>
          <w:sz w:val="24"/>
          <w:szCs w:val="24"/>
        </w:rPr>
        <w:t>t</w:t>
      </w:r>
      <w:r w:rsidRPr="000D3FF7">
        <w:rPr>
          <w:rFonts w:ascii="Times New Roman" w:hAnsi="Times New Roman"/>
          <w:b/>
          <w:sz w:val="24"/>
          <w:szCs w:val="24"/>
        </w:rPr>
        <w:t xml:space="preserve"> Qtr. 20</w:t>
      </w:r>
      <w:r w:rsidR="00E94E79" w:rsidRPr="000D3FF7">
        <w:rPr>
          <w:rFonts w:ascii="Times New Roman" w:hAnsi="Times New Roman"/>
          <w:b/>
          <w:sz w:val="24"/>
          <w:szCs w:val="24"/>
        </w:rPr>
        <w:t>20</w:t>
      </w:r>
    </w:p>
    <w:p w14:paraId="03FE3CA0" w14:textId="77777777" w:rsidR="00194BCC" w:rsidRPr="00C46E60" w:rsidRDefault="00194BCC" w:rsidP="00010D68">
      <w:pPr>
        <w:spacing w:after="80" w:line="240" w:lineRule="auto"/>
        <w:jc w:val="both"/>
        <w:rPr>
          <w:rFonts w:ascii="Times New Roman" w:hAnsi="Times New Roman"/>
          <w:bCs/>
          <w:i/>
          <w:sz w:val="20"/>
          <w:szCs w:val="20"/>
        </w:rPr>
      </w:pPr>
      <w:r w:rsidRPr="004B1EF9">
        <w:rPr>
          <w:rFonts w:ascii="Times New Roman" w:hAnsi="Times New Roman"/>
          <w:bCs/>
          <w:sz w:val="20"/>
          <w:szCs w:val="20"/>
        </w:rPr>
        <w:t>Services to be provide</w:t>
      </w:r>
      <w:r w:rsidR="00AB6DA3" w:rsidRPr="004B1EF9">
        <w:rPr>
          <w:rFonts w:ascii="Times New Roman" w:hAnsi="Times New Roman"/>
          <w:bCs/>
          <w:sz w:val="20"/>
          <w:szCs w:val="20"/>
        </w:rPr>
        <w:t>d</w:t>
      </w:r>
      <w:r w:rsidRPr="004B1EF9">
        <w:rPr>
          <w:rFonts w:ascii="Times New Roman" w:hAnsi="Times New Roman"/>
          <w:bCs/>
          <w:sz w:val="20"/>
          <w:szCs w:val="20"/>
        </w:rPr>
        <w:t xml:space="preserve"> under this contract are support to DWM’s Office of Financial Administration.  This includes supporting DWM’s strategic financial initiatives, providing analysis and support of DWM’s annual budget process, implementation of 5-year budget process, developing strategies to improve financial resiliency.  </w:t>
      </w:r>
      <w:r w:rsidRPr="004B1EF9">
        <w:rPr>
          <w:rFonts w:ascii="Times New Roman" w:hAnsi="Times New Roman"/>
          <w:bCs/>
          <w:i/>
          <w:color w:val="000000" w:themeColor="text1"/>
          <w:sz w:val="20"/>
          <w:szCs w:val="20"/>
        </w:rPr>
        <w:t xml:space="preserve">RFP is anticipated in the </w:t>
      </w:r>
      <w:r w:rsidR="00E94E79" w:rsidRPr="004B1EF9">
        <w:rPr>
          <w:rFonts w:ascii="Times New Roman" w:hAnsi="Times New Roman"/>
          <w:bCs/>
          <w:i/>
          <w:color w:val="000000" w:themeColor="text1"/>
          <w:sz w:val="20"/>
          <w:szCs w:val="20"/>
        </w:rPr>
        <w:t>1st</w:t>
      </w:r>
      <w:r w:rsidRPr="004B1EF9">
        <w:rPr>
          <w:rFonts w:ascii="Times New Roman" w:hAnsi="Times New Roman"/>
          <w:bCs/>
          <w:i/>
          <w:color w:val="000000" w:themeColor="text1"/>
          <w:sz w:val="20"/>
          <w:szCs w:val="20"/>
        </w:rPr>
        <w:t xml:space="preserve"> Qtr. of 2</w:t>
      </w:r>
      <w:r w:rsidR="00E94E79" w:rsidRPr="004B1EF9">
        <w:rPr>
          <w:rFonts w:ascii="Times New Roman" w:hAnsi="Times New Roman"/>
          <w:bCs/>
          <w:i/>
          <w:color w:val="000000" w:themeColor="text1"/>
          <w:sz w:val="20"/>
          <w:szCs w:val="20"/>
        </w:rPr>
        <w:t>020.</w:t>
      </w:r>
    </w:p>
    <w:p w14:paraId="4B686FB6" w14:textId="7304A56A" w:rsidR="00876D75" w:rsidRDefault="00876D75">
      <w:pPr>
        <w:spacing w:after="0" w:line="240" w:lineRule="auto"/>
        <w:rPr>
          <w:rFonts w:ascii="Times New Roman" w:hAnsi="Times New Roman"/>
          <w:sz w:val="20"/>
          <w:szCs w:val="20"/>
        </w:rPr>
      </w:pPr>
      <w:r>
        <w:rPr>
          <w:rFonts w:ascii="Times New Roman" w:hAnsi="Times New Roman"/>
          <w:sz w:val="20"/>
          <w:szCs w:val="20"/>
        </w:rPr>
        <w:br w:type="page"/>
      </w:r>
    </w:p>
    <w:p w14:paraId="144ACBEC" w14:textId="77777777" w:rsidR="00194BCC" w:rsidRPr="00FC4DD3" w:rsidRDefault="00194BCC" w:rsidP="00FC4DD3">
      <w:pPr>
        <w:spacing w:after="80" w:line="240" w:lineRule="auto"/>
        <w:jc w:val="both"/>
        <w:rPr>
          <w:rFonts w:ascii="Times New Roman" w:hAnsi="Times New Roman"/>
          <w:sz w:val="20"/>
          <w:szCs w:val="20"/>
        </w:rPr>
      </w:pPr>
    </w:p>
    <w:p w14:paraId="00926BB1" w14:textId="77777777" w:rsidR="00194BCC" w:rsidRPr="00641B9F" w:rsidRDefault="00194BCC" w:rsidP="00FC4DD3">
      <w:pPr>
        <w:pStyle w:val="NoSpacing"/>
        <w:numPr>
          <w:ilvl w:val="0"/>
          <w:numId w:val="15"/>
        </w:numPr>
        <w:ind w:left="540" w:hanging="450"/>
        <w:rPr>
          <w:rFonts w:ascii="Times New Roman" w:hAnsi="Times New Roman"/>
          <w:b/>
          <w:sz w:val="24"/>
          <w:szCs w:val="24"/>
        </w:rPr>
      </w:pPr>
      <w:r w:rsidRPr="00641B9F">
        <w:rPr>
          <w:rFonts w:ascii="Times New Roman" w:hAnsi="Times New Roman"/>
          <w:b/>
          <w:sz w:val="24"/>
          <w:szCs w:val="24"/>
        </w:rPr>
        <w:t xml:space="preserve">North Fork </w:t>
      </w:r>
      <w:r w:rsidR="00EC67A6" w:rsidRPr="00641B9F">
        <w:rPr>
          <w:rFonts w:ascii="Times New Roman" w:hAnsi="Times New Roman"/>
          <w:b/>
          <w:sz w:val="24"/>
          <w:szCs w:val="24"/>
        </w:rPr>
        <w:t xml:space="preserve">Peachtree </w:t>
      </w:r>
      <w:r w:rsidRPr="00641B9F">
        <w:rPr>
          <w:rFonts w:ascii="Times New Roman" w:hAnsi="Times New Roman"/>
          <w:b/>
          <w:sz w:val="24"/>
          <w:szCs w:val="24"/>
        </w:rPr>
        <w:t xml:space="preserve">Storage Tank and Pumping Station – </w:t>
      </w:r>
      <w:r w:rsidR="00E94E79" w:rsidRPr="000D3FF7">
        <w:rPr>
          <w:rFonts w:ascii="Times New Roman" w:hAnsi="Times New Roman"/>
          <w:b/>
          <w:sz w:val="24"/>
          <w:szCs w:val="24"/>
        </w:rPr>
        <w:t>1s</w:t>
      </w:r>
      <w:r w:rsidR="00CC7BF1" w:rsidRPr="000D3FF7">
        <w:rPr>
          <w:rFonts w:ascii="Times New Roman" w:hAnsi="Times New Roman"/>
          <w:b/>
          <w:sz w:val="24"/>
          <w:szCs w:val="24"/>
        </w:rPr>
        <w:t>t</w:t>
      </w:r>
      <w:r w:rsidRPr="000D3FF7">
        <w:rPr>
          <w:rFonts w:ascii="Times New Roman" w:hAnsi="Times New Roman"/>
          <w:b/>
          <w:sz w:val="24"/>
          <w:szCs w:val="24"/>
        </w:rPr>
        <w:t xml:space="preserve"> Qtr. 20</w:t>
      </w:r>
      <w:r w:rsidR="00E94E79" w:rsidRPr="000D3FF7">
        <w:rPr>
          <w:rFonts w:ascii="Times New Roman" w:hAnsi="Times New Roman"/>
          <w:b/>
          <w:sz w:val="24"/>
          <w:szCs w:val="24"/>
        </w:rPr>
        <w:t>20</w:t>
      </w:r>
    </w:p>
    <w:p w14:paraId="0C3A1F39" w14:textId="2C167026" w:rsidR="00194BCC" w:rsidRPr="004B1EF9" w:rsidRDefault="00EC67A6" w:rsidP="00010D68">
      <w:pPr>
        <w:spacing w:after="80" w:line="240" w:lineRule="auto"/>
        <w:jc w:val="both"/>
        <w:rPr>
          <w:rFonts w:ascii="Times New Roman" w:hAnsi="Times New Roman"/>
          <w:bCs/>
          <w:i/>
          <w:sz w:val="20"/>
          <w:szCs w:val="20"/>
          <w:highlight w:val="yellow"/>
        </w:rPr>
      </w:pPr>
      <w:r w:rsidRPr="004B1EF9">
        <w:rPr>
          <w:rFonts w:ascii="Times New Roman" w:hAnsi="Times New Roman"/>
          <w:bCs/>
          <w:sz w:val="20"/>
          <w:szCs w:val="20"/>
        </w:rPr>
        <w:t xml:space="preserve">Services include preliminary design, detailed design, construction administration and construction management services for a 15 MG storage tank and 75 MGD pumping station of a wet weather capacity relief project.  </w:t>
      </w:r>
      <w:r w:rsidR="00F81AAE" w:rsidRPr="00793D16">
        <w:rPr>
          <w:rFonts w:ascii="Times New Roman" w:hAnsi="Times New Roman"/>
          <w:bCs/>
          <w:i/>
          <w:sz w:val="20"/>
          <w:szCs w:val="20"/>
        </w:rPr>
        <w:t>Project</w:t>
      </w:r>
      <w:r w:rsidR="00F81AAE">
        <w:rPr>
          <w:rFonts w:ascii="Times New Roman" w:hAnsi="Times New Roman"/>
          <w:bCs/>
          <w:sz w:val="20"/>
          <w:szCs w:val="20"/>
        </w:rPr>
        <w:t xml:space="preserve"> </w:t>
      </w:r>
      <w:r w:rsidR="00793D16">
        <w:rPr>
          <w:rFonts w:ascii="Times New Roman" w:hAnsi="Times New Roman"/>
          <w:bCs/>
          <w:i/>
          <w:sz w:val="20"/>
          <w:szCs w:val="20"/>
        </w:rPr>
        <w:t xml:space="preserve">is in </w:t>
      </w:r>
      <w:r w:rsidR="001A64CC" w:rsidRPr="004B1EF9">
        <w:rPr>
          <w:rFonts w:ascii="Times New Roman" w:hAnsi="Times New Roman"/>
          <w:bCs/>
          <w:i/>
          <w:sz w:val="20"/>
          <w:szCs w:val="20"/>
        </w:rPr>
        <w:t>Procurement</w:t>
      </w:r>
      <w:r w:rsidR="009810B8" w:rsidRPr="004B1EF9">
        <w:rPr>
          <w:rFonts w:ascii="Times New Roman" w:hAnsi="Times New Roman"/>
          <w:bCs/>
          <w:i/>
          <w:sz w:val="20"/>
          <w:szCs w:val="20"/>
        </w:rPr>
        <w:t xml:space="preserve"> </w:t>
      </w:r>
      <w:r w:rsidR="00793D16">
        <w:rPr>
          <w:rFonts w:ascii="Times New Roman" w:hAnsi="Times New Roman"/>
          <w:bCs/>
          <w:i/>
          <w:sz w:val="20"/>
          <w:szCs w:val="20"/>
        </w:rPr>
        <w:t>and</w:t>
      </w:r>
      <w:r w:rsidR="009106BA" w:rsidRPr="004B1EF9">
        <w:rPr>
          <w:rFonts w:ascii="Times New Roman" w:hAnsi="Times New Roman"/>
          <w:bCs/>
          <w:i/>
          <w:sz w:val="20"/>
          <w:szCs w:val="20"/>
        </w:rPr>
        <w:t xml:space="preserve"> pending</w:t>
      </w:r>
      <w:r w:rsidR="00793D16">
        <w:rPr>
          <w:rFonts w:ascii="Times New Roman" w:hAnsi="Times New Roman"/>
          <w:bCs/>
          <w:i/>
          <w:sz w:val="20"/>
          <w:szCs w:val="20"/>
        </w:rPr>
        <w:t xml:space="preserve"> receipt of </w:t>
      </w:r>
      <w:r w:rsidR="00B10CE9">
        <w:rPr>
          <w:rFonts w:ascii="Times New Roman" w:hAnsi="Times New Roman"/>
          <w:bCs/>
          <w:i/>
          <w:sz w:val="20"/>
          <w:szCs w:val="20"/>
        </w:rPr>
        <w:t>executed contract.</w:t>
      </w:r>
    </w:p>
    <w:p w14:paraId="3D8D3984" w14:textId="6DE452BE" w:rsidR="00A257B0" w:rsidRPr="00FC4DD3" w:rsidRDefault="00A257B0" w:rsidP="00FC4DD3">
      <w:pPr>
        <w:spacing w:after="80" w:line="240" w:lineRule="auto"/>
        <w:jc w:val="both"/>
        <w:rPr>
          <w:rFonts w:ascii="Times New Roman" w:hAnsi="Times New Roman"/>
          <w:sz w:val="20"/>
          <w:szCs w:val="20"/>
        </w:rPr>
      </w:pPr>
    </w:p>
    <w:p w14:paraId="27CB3B2B" w14:textId="151F7B0A" w:rsidR="00A257B0" w:rsidRPr="000D3FF7" w:rsidRDefault="00A257B0" w:rsidP="00FC4DD3">
      <w:pPr>
        <w:pStyle w:val="NoSpacing"/>
        <w:numPr>
          <w:ilvl w:val="0"/>
          <w:numId w:val="15"/>
        </w:numPr>
        <w:ind w:left="540" w:hanging="450"/>
        <w:rPr>
          <w:rFonts w:ascii="Times New Roman" w:hAnsi="Times New Roman"/>
          <w:b/>
          <w:sz w:val="24"/>
          <w:szCs w:val="24"/>
        </w:rPr>
      </w:pPr>
      <w:r w:rsidRPr="004A45DC">
        <w:rPr>
          <w:rFonts w:ascii="Times New Roman" w:hAnsi="Times New Roman"/>
          <w:b/>
          <w:sz w:val="24"/>
          <w:szCs w:val="24"/>
        </w:rPr>
        <w:t>Cook Park Phase B &amp; C</w:t>
      </w:r>
    </w:p>
    <w:p w14:paraId="3AA99AB1" w14:textId="77777777" w:rsidR="00A257B0" w:rsidRDefault="00A257B0" w:rsidP="00A257B0">
      <w:pPr>
        <w:spacing w:after="0" w:line="240" w:lineRule="auto"/>
        <w:jc w:val="both"/>
        <w:rPr>
          <w:rFonts w:ascii="Times New Roman" w:hAnsi="Times New Roman"/>
          <w:sz w:val="20"/>
          <w:szCs w:val="20"/>
        </w:rPr>
      </w:pPr>
      <w:r>
        <w:rPr>
          <w:rFonts w:ascii="Times New Roman" w:hAnsi="Times New Roman"/>
          <w:sz w:val="20"/>
          <w:szCs w:val="20"/>
        </w:rPr>
        <w:t>Project scope of work will consist of the necessary combined sewer separation work to route additional stormwater into the capacity relief pond facility. Capture stormwater runoff in the surrounding area crossing over Northside Drive to the GWCC. Install approximately 6000 lf of pipe in the right-of-way. Complete remediation in the southwest corner.</w:t>
      </w:r>
    </w:p>
    <w:p w14:paraId="17A04960" w14:textId="196570E4" w:rsidR="00A257B0" w:rsidRPr="00A257B0" w:rsidRDefault="00A257B0" w:rsidP="00010D68">
      <w:pPr>
        <w:spacing w:after="80" w:line="240" w:lineRule="auto"/>
        <w:jc w:val="both"/>
        <w:rPr>
          <w:rFonts w:ascii="Times New Roman" w:hAnsi="Times New Roman"/>
          <w:b/>
          <w:bCs/>
          <w:i/>
          <w:color w:val="000000" w:themeColor="text1"/>
          <w:sz w:val="20"/>
          <w:szCs w:val="20"/>
        </w:rPr>
      </w:pPr>
      <w:r w:rsidRPr="00A257B0">
        <w:rPr>
          <w:rFonts w:ascii="Times New Roman" w:hAnsi="Times New Roman"/>
          <w:i/>
          <w:color w:val="000000" w:themeColor="text1"/>
          <w:sz w:val="20"/>
          <w:szCs w:val="20"/>
        </w:rPr>
        <w:t>100% design completed 4</w:t>
      </w:r>
      <w:r w:rsidRPr="00A257B0">
        <w:rPr>
          <w:rFonts w:ascii="Times New Roman" w:hAnsi="Times New Roman"/>
          <w:i/>
          <w:color w:val="000000" w:themeColor="text1"/>
          <w:sz w:val="20"/>
          <w:szCs w:val="20"/>
          <w:vertAlign w:val="superscript"/>
        </w:rPr>
        <w:t>th</w:t>
      </w:r>
      <w:r w:rsidRPr="00A257B0">
        <w:rPr>
          <w:rFonts w:ascii="Times New Roman" w:hAnsi="Times New Roman"/>
          <w:i/>
          <w:color w:val="000000" w:themeColor="text1"/>
          <w:sz w:val="20"/>
          <w:szCs w:val="20"/>
        </w:rPr>
        <w:t xml:space="preserve">Qtr 2019. </w:t>
      </w:r>
      <w:r w:rsidR="00F20E97">
        <w:rPr>
          <w:rFonts w:ascii="Times New Roman" w:hAnsi="Times New Roman"/>
          <w:i/>
          <w:color w:val="000000" w:themeColor="text1"/>
          <w:sz w:val="20"/>
          <w:szCs w:val="20"/>
        </w:rPr>
        <w:t xml:space="preserve"> </w:t>
      </w:r>
      <w:r w:rsidRPr="00A257B0">
        <w:rPr>
          <w:rFonts w:ascii="Times New Roman" w:hAnsi="Times New Roman"/>
          <w:i/>
          <w:color w:val="000000" w:themeColor="text1"/>
          <w:sz w:val="20"/>
          <w:szCs w:val="20"/>
        </w:rPr>
        <w:t xml:space="preserve">A GEFA loan maybe requested to assist with financing the project construction. Bid documents are in </w:t>
      </w:r>
      <w:r w:rsidRPr="0057776B">
        <w:rPr>
          <w:rFonts w:ascii="Times New Roman" w:hAnsi="Times New Roman"/>
          <w:i/>
          <w:color w:val="000000" w:themeColor="text1"/>
          <w:sz w:val="20"/>
          <w:szCs w:val="20"/>
        </w:rPr>
        <w:t>Procurement.</w:t>
      </w:r>
      <w:r w:rsidRPr="00A257B0">
        <w:rPr>
          <w:rFonts w:ascii="Times New Roman" w:hAnsi="Times New Roman"/>
          <w:i/>
          <w:color w:val="000000" w:themeColor="text1"/>
          <w:sz w:val="20"/>
          <w:szCs w:val="20"/>
        </w:rPr>
        <w:t xml:space="preserve"> Possible contract by 4</w:t>
      </w:r>
      <w:r w:rsidRPr="00A257B0">
        <w:rPr>
          <w:rFonts w:ascii="Times New Roman" w:hAnsi="Times New Roman"/>
          <w:i/>
          <w:color w:val="000000" w:themeColor="text1"/>
          <w:sz w:val="20"/>
          <w:szCs w:val="20"/>
          <w:vertAlign w:val="superscript"/>
        </w:rPr>
        <w:t>th</w:t>
      </w:r>
      <w:r w:rsidRPr="00A257B0">
        <w:rPr>
          <w:rFonts w:ascii="Times New Roman" w:hAnsi="Times New Roman"/>
          <w:i/>
          <w:color w:val="000000" w:themeColor="text1"/>
          <w:sz w:val="20"/>
          <w:szCs w:val="20"/>
        </w:rPr>
        <w:t>Qtr 2020. Depending on how long the Procurement process takes.CM Services will also be needed.</w:t>
      </w:r>
    </w:p>
    <w:p w14:paraId="6B474266" w14:textId="472177E7" w:rsidR="00A257B0" w:rsidRPr="00FC4DD3" w:rsidRDefault="00A257B0" w:rsidP="00FC4DD3">
      <w:pPr>
        <w:spacing w:after="80" w:line="240" w:lineRule="auto"/>
        <w:jc w:val="both"/>
        <w:rPr>
          <w:rFonts w:ascii="Times New Roman" w:hAnsi="Times New Roman"/>
          <w:sz w:val="20"/>
          <w:szCs w:val="20"/>
        </w:rPr>
      </w:pPr>
    </w:p>
    <w:p w14:paraId="4F1DA7F3" w14:textId="3B06D021" w:rsidR="00C70146" w:rsidRPr="0003473D" w:rsidRDefault="00C70146" w:rsidP="00FC4DD3">
      <w:pPr>
        <w:pStyle w:val="NoSpacing"/>
        <w:numPr>
          <w:ilvl w:val="0"/>
          <w:numId w:val="15"/>
        </w:numPr>
        <w:ind w:left="540" w:hanging="450"/>
        <w:rPr>
          <w:rFonts w:ascii="Times New Roman" w:hAnsi="Times New Roman"/>
          <w:b/>
          <w:bCs/>
          <w:iCs/>
          <w:sz w:val="24"/>
          <w:szCs w:val="24"/>
        </w:rPr>
      </w:pPr>
      <w:r w:rsidRPr="000D3FF7">
        <w:rPr>
          <w:rFonts w:ascii="Times New Roman" w:hAnsi="Times New Roman"/>
          <w:b/>
          <w:sz w:val="24"/>
          <w:szCs w:val="24"/>
        </w:rPr>
        <w:t xml:space="preserve">Sewer Group Four (SG4) Rehabilitation </w:t>
      </w:r>
      <w:r w:rsidRPr="0003473D">
        <w:rPr>
          <w:rFonts w:ascii="Times New Roman" w:hAnsi="Times New Roman"/>
          <w:b/>
          <w:sz w:val="24"/>
          <w:szCs w:val="24"/>
        </w:rPr>
        <w:t xml:space="preserve">(Contracts A &amp; B) </w:t>
      </w:r>
      <w:r w:rsidRPr="000D3FF7">
        <w:rPr>
          <w:rFonts w:ascii="Times New Roman" w:hAnsi="Times New Roman"/>
          <w:b/>
          <w:sz w:val="24"/>
          <w:szCs w:val="24"/>
        </w:rPr>
        <w:t>– 2nd Qtr. 2020</w:t>
      </w:r>
    </w:p>
    <w:p w14:paraId="3FC0F63C" w14:textId="77777777" w:rsidR="00C70146" w:rsidRPr="005301B7" w:rsidRDefault="00C70146" w:rsidP="00010D68">
      <w:pPr>
        <w:spacing w:after="80" w:line="240" w:lineRule="auto"/>
        <w:jc w:val="both"/>
        <w:rPr>
          <w:rFonts w:ascii="Times New Roman" w:hAnsi="Times New Roman"/>
          <w:bCs/>
          <w:sz w:val="20"/>
          <w:szCs w:val="20"/>
        </w:rPr>
      </w:pPr>
      <w:r w:rsidRPr="005301B7">
        <w:rPr>
          <w:rFonts w:ascii="Times New Roman" w:hAnsi="Times New Roman"/>
          <w:bCs/>
          <w:sz w:val="20"/>
          <w:szCs w:val="20"/>
        </w:rPr>
        <w:t>This project is necessary to meet the requirements of the Second Amended Consent Decree (SACD), which prescribes evaluation and improvement measures to eliminate sanitary sewer overflows (SSOs) and to protect the City’s investment in upgraded water reclamation facilities. Structural upgrades to the system are necessary to replace old and deteriorated sewers in order ensure the extended service life, reliability, and improve flow conveyance.</w:t>
      </w:r>
    </w:p>
    <w:p w14:paraId="6A01AB69" w14:textId="71D7AB60" w:rsidR="005777E1" w:rsidRPr="00FC4DD3" w:rsidRDefault="005777E1" w:rsidP="00FC4DD3">
      <w:pPr>
        <w:spacing w:after="80" w:line="240" w:lineRule="auto"/>
        <w:jc w:val="both"/>
        <w:rPr>
          <w:rFonts w:ascii="Times New Roman" w:hAnsi="Times New Roman"/>
          <w:sz w:val="20"/>
          <w:szCs w:val="20"/>
        </w:rPr>
      </w:pPr>
    </w:p>
    <w:p w14:paraId="319755A3" w14:textId="279311DA" w:rsidR="00382E6E" w:rsidRPr="000D3FF7" w:rsidRDefault="00382E6E" w:rsidP="00D34517">
      <w:pPr>
        <w:pStyle w:val="ListParagraph"/>
        <w:numPr>
          <w:ilvl w:val="0"/>
          <w:numId w:val="15"/>
        </w:numPr>
        <w:spacing w:after="80" w:line="240" w:lineRule="auto"/>
        <w:ind w:left="532" w:hanging="446"/>
        <w:contextualSpacing w:val="0"/>
        <w:rPr>
          <w:rFonts w:ascii="Times New Roman" w:hAnsi="Times New Roman"/>
          <w:b/>
          <w:sz w:val="24"/>
          <w:szCs w:val="24"/>
        </w:rPr>
      </w:pPr>
      <w:r w:rsidRPr="000D3FF7">
        <w:rPr>
          <w:rFonts w:ascii="Times New Roman" w:hAnsi="Times New Roman"/>
          <w:b/>
          <w:sz w:val="24"/>
          <w:szCs w:val="24"/>
        </w:rPr>
        <w:t>Sanitary Sewer Repairs Annual Contract – 2nd Qtr. 2020</w:t>
      </w:r>
    </w:p>
    <w:p w14:paraId="255B8FCC" w14:textId="77777777" w:rsidR="00D34517" w:rsidRDefault="00382E6E" w:rsidP="00D34517">
      <w:pPr>
        <w:spacing w:after="80" w:line="240" w:lineRule="auto"/>
        <w:jc w:val="both"/>
        <w:rPr>
          <w:rFonts w:ascii="Times New Roman" w:hAnsi="Times New Roman"/>
          <w:sz w:val="20"/>
          <w:szCs w:val="20"/>
        </w:rPr>
      </w:pPr>
      <w:r w:rsidRPr="005301B7">
        <w:rPr>
          <w:rFonts w:ascii="Times New Roman" w:hAnsi="Times New Roman"/>
          <w:sz w:val="20"/>
          <w:szCs w:val="20"/>
        </w:rPr>
        <w:t>The scope for this project will include but not be to limited construction of cured-in-place pipe, pipe bursting, internal point repairs, jack and bore installations, external point repairs and pipe replacement, aerial creek crossings, by-pass pumping, CCTV inspection, pavement restoration, curb and sidewalk repair, and landscape restoration. This scope will be performed on an as needed basis via a work order process.</w:t>
      </w:r>
    </w:p>
    <w:p w14:paraId="21B3F1C5" w14:textId="0CEAC385" w:rsidR="0003473D" w:rsidRPr="000D3FF7" w:rsidRDefault="0003473D" w:rsidP="00D34517">
      <w:pPr>
        <w:pStyle w:val="ListParagraph"/>
        <w:numPr>
          <w:ilvl w:val="0"/>
          <w:numId w:val="15"/>
        </w:numPr>
        <w:spacing w:after="80" w:line="240" w:lineRule="auto"/>
        <w:ind w:left="532" w:hanging="446"/>
        <w:contextualSpacing w:val="0"/>
        <w:rPr>
          <w:rFonts w:ascii="Times New Roman" w:hAnsi="Times New Roman"/>
          <w:b/>
          <w:sz w:val="24"/>
          <w:szCs w:val="24"/>
        </w:rPr>
      </w:pPr>
      <w:r w:rsidRPr="000D3FF7">
        <w:rPr>
          <w:rFonts w:ascii="Times New Roman" w:hAnsi="Times New Roman"/>
          <w:b/>
          <w:sz w:val="24"/>
          <w:szCs w:val="24"/>
        </w:rPr>
        <w:t>Upgrades at Hemphill Pump Station Project – 3rd Qtr. 2020</w:t>
      </w:r>
    </w:p>
    <w:p w14:paraId="60ADD083" w14:textId="77777777" w:rsidR="0003473D" w:rsidRPr="00010D68" w:rsidRDefault="0003473D" w:rsidP="00D34517">
      <w:pPr>
        <w:pStyle w:val="ListParagraph"/>
        <w:spacing w:after="80" w:line="240" w:lineRule="auto"/>
        <w:ind w:left="0"/>
        <w:contextualSpacing w:val="0"/>
        <w:rPr>
          <w:rFonts w:ascii="Times New Roman" w:eastAsiaTheme="minorHAnsi" w:hAnsi="Times New Roman"/>
          <w:i/>
          <w:sz w:val="20"/>
          <w:szCs w:val="20"/>
        </w:rPr>
      </w:pPr>
      <w:r w:rsidRPr="00010D68">
        <w:rPr>
          <w:rFonts w:ascii="Times New Roman" w:hAnsi="Times New Roman"/>
          <w:sz w:val="20"/>
          <w:szCs w:val="20"/>
        </w:rPr>
        <w:t>This project involves the preparation of a Design-Bid-Build, Electrical, Instrumentation and Control Solicitation Package for the Hemphill Water Treatment Plant. The scope of work at the Hemphill Water Treatment Plant includes replacement of three (3) existing 4.16 kV finished water pump VFDs and valve actuator replacement, upgrade existing SCADA panel for PLC processors redundancy and all controls and monitoring as necessary for the VFD and valve actuators proper operation, replacement of three pump control check valves, and upgrade of the pressure and flow monitoring at the Hemphill Water Treatment Plant Pump Station</w:t>
      </w:r>
      <w:r w:rsidRPr="00010D68">
        <w:rPr>
          <w:rFonts w:ascii="Times New Roman" w:hAnsi="Times New Roman"/>
          <w:i/>
          <w:sz w:val="20"/>
          <w:szCs w:val="20"/>
        </w:rPr>
        <w:t xml:space="preserve">.  </w:t>
      </w:r>
      <w:r w:rsidRPr="00010D68">
        <w:rPr>
          <w:rFonts w:ascii="Times New Roman" w:hAnsi="Times New Roman"/>
          <w:i/>
          <w:iCs/>
          <w:sz w:val="20"/>
          <w:szCs w:val="20"/>
        </w:rPr>
        <w:t xml:space="preserve">Consultant is incorporating review comments that were received into the final design for transmittal back to DWM. </w:t>
      </w:r>
    </w:p>
    <w:p w14:paraId="1B7B59AB" w14:textId="77777777" w:rsidR="0003473D" w:rsidRPr="00FC4DD3" w:rsidRDefault="0003473D" w:rsidP="00FC4DD3">
      <w:pPr>
        <w:spacing w:after="80" w:line="240" w:lineRule="auto"/>
        <w:jc w:val="both"/>
        <w:rPr>
          <w:rFonts w:ascii="Times New Roman" w:hAnsi="Times New Roman"/>
          <w:sz w:val="20"/>
          <w:szCs w:val="20"/>
        </w:rPr>
      </w:pPr>
    </w:p>
    <w:sectPr w:rsidR="0003473D" w:rsidRPr="00FC4DD3" w:rsidSect="00967425">
      <w:footerReference w:type="default" r:id="rId11"/>
      <w:pgSz w:w="12240" w:h="15840"/>
      <w:pgMar w:top="99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06F99F" w14:textId="77777777" w:rsidR="00177277" w:rsidRDefault="00177277">
      <w:pPr>
        <w:spacing w:after="0" w:line="240" w:lineRule="auto"/>
      </w:pPr>
      <w:r>
        <w:separator/>
      </w:r>
    </w:p>
  </w:endnote>
  <w:endnote w:type="continuationSeparator" w:id="0">
    <w:p w14:paraId="1E30F716" w14:textId="77777777" w:rsidR="00177277" w:rsidRDefault="00177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7784406"/>
      <w:docPartObj>
        <w:docPartGallery w:val="Page Numbers (Bottom of Page)"/>
        <w:docPartUnique/>
      </w:docPartObj>
    </w:sdtPr>
    <w:sdtEndPr/>
    <w:sdtContent>
      <w:sdt>
        <w:sdtPr>
          <w:id w:val="1728636285"/>
          <w:docPartObj>
            <w:docPartGallery w:val="Page Numbers (Top of Page)"/>
            <w:docPartUnique/>
          </w:docPartObj>
        </w:sdtPr>
        <w:sdtEndPr/>
        <w:sdtContent>
          <w:p w14:paraId="10D627BA" w14:textId="05E736DE" w:rsidR="00E97D3C" w:rsidRDefault="00E97D3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BF73A44" w14:textId="77777777" w:rsidR="00967425" w:rsidRDefault="00967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3688E" w14:textId="77777777" w:rsidR="00177277" w:rsidRDefault="00177277">
      <w:pPr>
        <w:spacing w:after="0" w:line="240" w:lineRule="auto"/>
      </w:pPr>
      <w:r>
        <w:separator/>
      </w:r>
    </w:p>
  </w:footnote>
  <w:footnote w:type="continuationSeparator" w:id="0">
    <w:p w14:paraId="226C995A" w14:textId="77777777" w:rsidR="00177277" w:rsidRDefault="00177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E08A8"/>
    <w:multiLevelType w:val="hybridMultilevel"/>
    <w:tmpl w:val="737AA1D0"/>
    <w:lvl w:ilvl="0" w:tplc="8D6E331C">
      <w:start w:val="18"/>
      <w:numFmt w:val="decimal"/>
      <w:lvlText w:val="%1)"/>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51063"/>
    <w:multiLevelType w:val="hybridMultilevel"/>
    <w:tmpl w:val="1A24406A"/>
    <w:lvl w:ilvl="0" w:tplc="9380FF6C">
      <w:start w:val="1"/>
      <w:numFmt w:val="decimal"/>
      <w:lvlText w:val="%1)"/>
      <w:lvlJc w:val="left"/>
      <w:pPr>
        <w:ind w:left="450" w:hanging="360"/>
      </w:pPr>
      <w:rPr>
        <w:rFonts w:hint="default"/>
        <w:b/>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12408"/>
    <w:multiLevelType w:val="hybridMultilevel"/>
    <w:tmpl w:val="F3EAEE20"/>
    <w:lvl w:ilvl="0" w:tplc="2682A3EA">
      <w:start w:val="17"/>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BCC1C5A"/>
    <w:multiLevelType w:val="hybridMultilevel"/>
    <w:tmpl w:val="529473AC"/>
    <w:lvl w:ilvl="0" w:tplc="F9921C62">
      <w:start w:val="30"/>
      <w:numFmt w:val="decimal"/>
      <w:lvlText w:val="%1)"/>
      <w:lvlJc w:val="left"/>
      <w:pPr>
        <w:ind w:left="45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C196F"/>
    <w:multiLevelType w:val="hybridMultilevel"/>
    <w:tmpl w:val="61402FE4"/>
    <w:lvl w:ilvl="0" w:tplc="04090011">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31EAE"/>
    <w:multiLevelType w:val="hybridMultilevel"/>
    <w:tmpl w:val="C2E68DDC"/>
    <w:lvl w:ilvl="0" w:tplc="4AF06CF8">
      <w:start w:val="3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513190"/>
    <w:multiLevelType w:val="hybridMultilevel"/>
    <w:tmpl w:val="C114A926"/>
    <w:lvl w:ilvl="0" w:tplc="04090011">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E13146"/>
    <w:multiLevelType w:val="hybridMultilevel"/>
    <w:tmpl w:val="F27AB39E"/>
    <w:lvl w:ilvl="0" w:tplc="76BA4E2A">
      <w:start w:val="25"/>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A36D5E"/>
    <w:multiLevelType w:val="hybridMultilevel"/>
    <w:tmpl w:val="E984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BA2207"/>
    <w:multiLevelType w:val="hybridMultilevel"/>
    <w:tmpl w:val="E00E339E"/>
    <w:lvl w:ilvl="0" w:tplc="04090011">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29307A"/>
    <w:multiLevelType w:val="hybridMultilevel"/>
    <w:tmpl w:val="E048B41A"/>
    <w:lvl w:ilvl="0" w:tplc="A5B815D4">
      <w:start w:val="16"/>
      <w:numFmt w:val="decimal"/>
      <w:lvlText w:val="%1)"/>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506D3C"/>
    <w:multiLevelType w:val="hybridMultilevel"/>
    <w:tmpl w:val="BE4C0E9C"/>
    <w:lvl w:ilvl="0" w:tplc="67C2013C">
      <w:start w:val="15"/>
      <w:numFmt w:val="decimal"/>
      <w:lvlText w:val="%1)"/>
      <w:lvlJc w:val="left"/>
      <w:pPr>
        <w:ind w:left="3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F21B39"/>
    <w:multiLevelType w:val="hybridMultilevel"/>
    <w:tmpl w:val="305E11D0"/>
    <w:lvl w:ilvl="0" w:tplc="04090011">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5"/>
  </w:num>
  <w:num w:numId="5">
    <w:abstractNumId w:val="8"/>
  </w:num>
  <w:num w:numId="6">
    <w:abstractNumId w:val="1"/>
  </w:num>
  <w:num w:numId="7">
    <w:abstractNumId w:val="0"/>
  </w:num>
  <w:num w:numId="8">
    <w:abstractNumId w:val="4"/>
  </w:num>
  <w:num w:numId="9">
    <w:abstractNumId w:val="12"/>
  </w:num>
  <w:num w:numId="10">
    <w:abstractNumId w:val="2"/>
  </w:num>
  <w:num w:numId="11">
    <w:abstractNumId w:val="11"/>
  </w:num>
  <w:num w:numId="12">
    <w:abstractNumId w:val="10"/>
  </w:num>
  <w:num w:numId="13">
    <w:abstractNumId w:val="10"/>
  </w:num>
  <w:num w:numId="14">
    <w:abstractNumId w:val="9"/>
  </w:num>
  <w:num w:numId="15">
    <w:abstractNumId w:val="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56"/>
    <w:rsid w:val="00010D68"/>
    <w:rsid w:val="000119EC"/>
    <w:rsid w:val="00016E86"/>
    <w:rsid w:val="00032A91"/>
    <w:rsid w:val="0003473D"/>
    <w:rsid w:val="00050BB5"/>
    <w:rsid w:val="00074661"/>
    <w:rsid w:val="0007769C"/>
    <w:rsid w:val="000869D8"/>
    <w:rsid w:val="000952FD"/>
    <w:rsid w:val="000A4802"/>
    <w:rsid w:val="000A6124"/>
    <w:rsid w:val="000C6E1C"/>
    <w:rsid w:val="000D35AE"/>
    <w:rsid w:val="000D3FF7"/>
    <w:rsid w:val="0010341F"/>
    <w:rsid w:val="00127BE0"/>
    <w:rsid w:val="00137885"/>
    <w:rsid w:val="001457DC"/>
    <w:rsid w:val="001507AA"/>
    <w:rsid w:val="00150911"/>
    <w:rsid w:val="00150A15"/>
    <w:rsid w:val="00150DEF"/>
    <w:rsid w:val="0017387C"/>
    <w:rsid w:val="00177277"/>
    <w:rsid w:val="00194BCC"/>
    <w:rsid w:val="001A1B4E"/>
    <w:rsid w:val="001A1E2C"/>
    <w:rsid w:val="001A337A"/>
    <w:rsid w:val="001A64CC"/>
    <w:rsid w:val="001B0C74"/>
    <w:rsid w:val="002016B9"/>
    <w:rsid w:val="00204690"/>
    <w:rsid w:val="00210268"/>
    <w:rsid w:val="00217A17"/>
    <w:rsid w:val="00222416"/>
    <w:rsid w:val="0023502F"/>
    <w:rsid w:val="002351BE"/>
    <w:rsid w:val="00275146"/>
    <w:rsid w:val="002B27DE"/>
    <w:rsid w:val="002C632E"/>
    <w:rsid w:val="002D0DBD"/>
    <w:rsid w:val="002D3534"/>
    <w:rsid w:val="002E7008"/>
    <w:rsid w:val="002F1FF0"/>
    <w:rsid w:val="0031788C"/>
    <w:rsid w:val="003239A0"/>
    <w:rsid w:val="00326E65"/>
    <w:rsid w:val="003369E7"/>
    <w:rsid w:val="003449DF"/>
    <w:rsid w:val="00364CA4"/>
    <w:rsid w:val="00382E6E"/>
    <w:rsid w:val="003936D0"/>
    <w:rsid w:val="003C6F5D"/>
    <w:rsid w:val="003D7F6E"/>
    <w:rsid w:val="003E3650"/>
    <w:rsid w:val="003E45F9"/>
    <w:rsid w:val="003E4F19"/>
    <w:rsid w:val="003E7C9C"/>
    <w:rsid w:val="003F11A6"/>
    <w:rsid w:val="0040163B"/>
    <w:rsid w:val="0040538F"/>
    <w:rsid w:val="00417D66"/>
    <w:rsid w:val="00422747"/>
    <w:rsid w:val="00441D71"/>
    <w:rsid w:val="004660B2"/>
    <w:rsid w:val="00487D91"/>
    <w:rsid w:val="004A3841"/>
    <w:rsid w:val="004A45DC"/>
    <w:rsid w:val="004A6D34"/>
    <w:rsid w:val="004B1EF9"/>
    <w:rsid w:val="004E5EA2"/>
    <w:rsid w:val="004F0B73"/>
    <w:rsid w:val="005058AE"/>
    <w:rsid w:val="00510548"/>
    <w:rsid w:val="005301B7"/>
    <w:rsid w:val="0057776B"/>
    <w:rsid w:val="005777E1"/>
    <w:rsid w:val="00577834"/>
    <w:rsid w:val="00582F78"/>
    <w:rsid w:val="00592DCE"/>
    <w:rsid w:val="005A5323"/>
    <w:rsid w:val="005A5656"/>
    <w:rsid w:val="005A6105"/>
    <w:rsid w:val="005B14F6"/>
    <w:rsid w:val="005B4587"/>
    <w:rsid w:val="005C2D3A"/>
    <w:rsid w:val="005D042C"/>
    <w:rsid w:val="005D78C5"/>
    <w:rsid w:val="005D7F59"/>
    <w:rsid w:val="006241BE"/>
    <w:rsid w:val="00641B9F"/>
    <w:rsid w:val="006467C4"/>
    <w:rsid w:val="00651F71"/>
    <w:rsid w:val="0065491F"/>
    <w:rsid w:val="006635D2"/>
    <w:rsid w:val="006967B7"/>
    <w:rsid w:val="006A0416"/>
    <w:rsid w:val="006C69E9"/>
    <w:rsid w:val="006C7C39"/>
    <w:rsid w:val="006D4431"/>
    <w:rsid w:val="006D7690"/>
    <w:rsid w:val="006F30B3"/>
    <w:rsid w:val="006F62EC"/>
    <w:rsid w:val="00726225"/>
    <w:rsid w:val="00740D56"/>
    <w:rsid w:val="00747978"/>
    <w:rsid w:val="0076208B"/>
    <w:rsid w:val="00787970"/>
    <w:rsid w:val="00793D16"/>
    <w:rsid w:val="007B41B9"/>
    <w:rsid w:val="007C1C82"/>
    <w:rsid w:val="007C5893"/>
    <w:rsid w:val="007D6A47"/>
    <w:rsid w:val="007E700B"/>
    <w:rsid w:val="00800ED4"/>
    <w:rsid w:val="00802629"/>
    <w:rsid w:val="0080637B"/>
    <w:rsid w:val="008171E2"/>
    <w:rsid w:val="00834587"/>
    <w:rsid w:val="00844ED5"/>
    <w:rsid w:val="00876D75"/>
    <w:rsid w:val="00884EDD"/>
    <w:rsid w:val="0089738C"/>
    <w:rsid w:val="008A08F8"/>
    <w:rsid w:val="008C2002"/>
    <w:rsid w:val="008C248E"/>
    <w:rsid w:val="008D02FE"/>
    <w:rsid w:val="008D5957"/>
    <w:rsid w:val="008F3FB3"/>
    <w:rsid w:val="008F4070"/>
    <w:rsid w:val="008F77EE"/>
    <w:rsid w:val="00907A4B"/>
    <w:rsid w:val="009106BA"/>
    <w:rsid w:val="00913C59"/>
    <w:rsid w:val="0092000D"/>
    <w:rsid w:val="00935265"/>
    <w:rsid w:val="00935FEA"/>
    <w:rsid w:val="00945D4D"/>
    <w:rsid w:val="00945D57"/>
    <w:rsid w:val="00947F1D"/>
    <w:rsid w:val="009545EA"/>
    <w:rsid w:val="00957213"/>
    <w:rsid w:val="00967425"/>
    <w:rsid w:val="009810B8"/>
    <w:rsid w:val="009B31D5"/>
    <w:rsid w:val="009D45DE"/>
    <w:rsid w:val="009D5802"/>
    <w:rsid w:val="009E44D1"/>
    <w:rsid w:val="009E7586"/>
    <w:rsid w:val="00A04293"/>
    <w:rsid w:val="00A04F8D"/>
    <w:rsid w:val="00A25080"/>
    <w:rsid w:val="00A257B0"/>
    <w:rsid w:val="00A503C6"/>
    <w:rsid w:val="00A61BC8"/>
    <w:rsid w:val="00A74049"/>
    <w:rsid w:val="00A96BCD"/>
    <w:rsid w:val="00AB2DC3"/>
    <w:rsid w:val="00AB6DA3"/>
    <w:rsid w:val="00AC3DD0"/>
    <w:rsid w:val="00AD27AD"/>
    <w:rsid w:val="00AD6BFD"/>
    <w:rsid w:val="00AE2598"/>
    <w:rsid w:val="00AE5F27"/>
    <w:rsid w:val="00AE6D55"/>
    <w:rsid w:val="00AE727F"/>
    <w:rsid w:val="00AF2C7A"/>
    <w:rsid w:val="00B07CE2"/>
    <w:rsid w:val="00B10CE9"/>
    <w:rsid w:val="00B65F0F"/>
    <w:rsid w:val="00B82DE8"/>
    <w:rsid w:val="00BA7B2F"/>
    <w:rsid w:val="00BC422F"/>
    <w:rsid w:val="00BE57FC"/>
    <w:rsid w:val="00BF53F6"/>
    <w:rsid w:val="00C37266"/>
    <w:rsid w:val="00C46E60"/>
    <w:rsid w:val="00C47505"/>
    <w:rsid w:val="00C52E0C"/>
    <w:rsid w:val="00C56274"/>
    <w:rsid w:val="00C70146"/>
    <w:rsid w:val="00C83C82"/>
    <w:rsid w:val="00C95A95"/>
    <w:rsid w:val="00CA24A7"/>
    <w:rsid w:val="00CA323D"/>
    <w:rsid w:val="00CC7BF1"/>
    <w:rsid w:val="00CD5931"/>
    <w:rsid w:val="00CD6187"/>
    <w:rsid w:val="00CE05C6"/>
    <w:rsid w:val="00D14AD2"/>
    <w:rsid w:val="00D210F1"/>
    <w:rsid w:val="00D266D7"/>
    <w:rsid w:val="00D34517"/>
    <w:rsid w:val="00D43E1E"/>
    <w:rsid w:val="00D44932"/>
    <w:rsid w:val="00D52F05"/>
    <w:rsid w:val="00D55175"/>
    <w:rsid w:val="00D57CDA"/>
    <w:rsid w:val="00D6029F"/>
    <w:rsid w:val="00D960A2"/>
    <w:rsid w:val="00DA5471"/>
    <w:rsid w:val="00DA6802"/>
    <w:rsid w:val="00DC0996"/>
    <w:rsid w:val="00DC3C45"/>
    <w:rsid w:val="00DD35FA"/>
    <w:rsid w:val="00DE58DB"/>
    <w:rsid w:val="00E070FE"/>
    <w:rsid w:val="00E25A79"/>
    <w:rsid w:val="00E30DA6"/>
    <w:rsid w:val="00E36DF7"/>
    <w:rsid w:val="00E427C4"/>
    <w:rsid w:val="00E53557"/>
    <w:rsid w:val="00E605AB"/>
    <w:rsid w:val="00E755AB"/>
    <w:rsid w:val="00E85CED"/>
    <w:rsid w:val="00E90514"/>
    <w:rsid w:val="00E91EEB"/>
    <w:rsid w:val="00E94E79"/>
    <w:rsid w:val="00E97D3C"/>
    <w:rsid w:val="00EC67A6"/>
    <w:rsid w:val="00ED17E7"/>
    <w:rsid w:val="00ED1B27"/>
    <w:rsid w:val="00EF0059"/>
    <w:rsid w:val="00F02B25"/>
    <w:rsid w:val="00F0645D"/>
    <w:rsid w:val="00F06BA2"/>
    <w:rsid w:val="00F20E97"/>
    <w:rsid w:val="00F26D5A"/>
    <w:rsid w:val="00F314C9"/>
    <w:rsid w:val="00F33FC4"/>
    <w:rsid w:val="00F37260"/>
    <w:rsid w:val="00F55ED3"/>
    <w:rsid w:val="00F6583B"/>
    <w:rsid w:val="00F81AAE"/>
    <w:rsid w:val="00F949BA"/>
    <w:rsid w:val="00FA41D1"/>
    <w:rsid w:val="00FA6371"/>
    <w:rsid w:val="00FB7BD0"/>
    <w:rsid w:val="00FC4DD3"/>
    <w:rsid w:val="00FD6358"/>
    <w:rsid w:val="00FE2775"/>
    <w:rsid w:val="00FE7D97"/>
    <w:rsid w:val="00FF0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CA164"/>
  <w15:docId w15:val="{FABC5333-BF41-4AC7-900C-45784912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F5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5656"/>
    <w:pPr>
      <w:spacing w:before="100" w:beforeAutospacing="1" w:after="100" w:afterAutospacing="1" w:line="240" w:lineRule="auto"/>
    </w:pPr>
    <w:rPr>
      <w:rFonts w:ascii="Times New Roman" w:hAnsi="Times New Roman"/>
      <w:sz w:val="24"/>
      <w:szCs w:val="24"/>
    </w:rPr>
  </w:style>
  <w:style w:type="paragraph" w:styleId="BodyText">
    <w:name w:val="Body Text"/>
    <w:basedOn w:val="Normal"/>
    <w:link w:val="BodyTextChar"/>
    <w:uiPriority w:val="99"/>
    <w:semiHidden/>
    <w:unhideWhenUsed/>
    <w:rsid w:val="005A5656"/>
    <w:pPr>
      <w:spacing w:after="0" w:line="240" w:lineRule="auto"/>
      <w:ind w:firstLine="360"/>
    </w:pPr>
    <w:rPr>
      <w:rFonts w:ascii="Comic Sans MS" w:hAnsi="Comic Sans MS"/>
      <w:color w:val="FF0000"/>
      <w:sz w:val="28"/>
      <w:szCs w:val="28"/>
    </w:rPr>
  </w:style>
  <w:style w:type="character" w:customStyle="1" w:styleId="BodyTextChar">
    <w:name w:val="Body Text Char"/>
    <w:link w:val="BodyText"/>
    <w:uiPriority w:val="99"/>
    <w:semiHidden/>
    <w:rsid w:val="005A5656"/>
    <w:rPr>
      <w:rFonts w:ascii="Comic Sans MS" w:hAnsi="Comic Sans MS" w:cs="Times New Roman"/>
      <w:color w:val="FF0000"/>
      <w:sz w:val="28"/>
      <w:szCs w:val="28"/>
    </w:rPr>
  </w:style>
  <w:style w:type="character" w:customStyle="1" w:styleId="NoSpacingChar">
    <w:name w:val="No Spacing Char"/>
    <w:basedOn w:val="DefaultParagraphFont"/>
    <w:link w:val="NoSpacing"/>
    <w:uiPriority w:val="1"/>
    <w:locked/>
    <w:rsid w:val="005A5656"/>
  </w:style>
  <w:style w:type="paragraph" w:styleId="NoSpacing">
    <w:name w:val="No Spacing"/>
    <w:basedOn w:val="Normal"/>
    <w:link w:val="NoSpacingChar"/>
    <w:uiPriority w:val="1"/>
    <w:qFormat/>
    <w:rsid w:val="005A5656"/>
    <w:pPr>
      <w:spacing w:after="0" w:line="240" w:lineRule="auto"/>
    </w:pPr>
  </w:style>
  <w:style w:type="paragraph" w:styleId="Footer">
    <w:name w:val="footer"/>
    <w:basedOn w:val="Normal"/>
    <w:link w:val="FooterChar"/>
    <w:uiPriority w:val="99"/>
    <w:unhideWhenUsed/>
    <w:rsid w:val="005A5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656"/>
  </w:style>
  <w:style w:type="paragraph" w:styleId="ListParagraph">
    <w:name w:val="List Paragraph"/>
    <w:basedOn w:val="Normal"/>
    <w:uiPriority w:val="34"/>
    <w:qFormat/>
    <w:rsid w:val="005A5656"/>
    <w:pPr>
      <w:ind w:left="720"/>
      <w:contextualSpacing/>
    </w:pPr>
  </w:style>
  <w:style w:type="paragraph" w:styleId="BalloonText">
    <w:name w:val="Balloon Text"/>
    <w:basedOn w:val="Normal"/>
    <w:link w:val="BalloonTextChar"/>
    <w:uiPriority w:val="99"/>
    <w:semiHidden/>
    <w:unhideWhenUsed/>
    <w:rsid w:val="00AE25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2598"/>
    <w:rPr>
      <w:rFonts w:ascii="Tahoma" w:hAnsi="Tahoma" w:cs="Tahoma"/>
      <w:sz w:val="16"/>
      <w:szCs w:val="16"/>
    </w:rPr>
  </w:style>
  <w:style w:type="paragraph" w:styleId="Header">
    <w:name w:val="header"/>
    <w:basedOn w:val="Normal"/>
    <w:link w:val="HeaderChar"/>
    <w:uiPriority w:val="99"/>
    <w:unhideWhenUsed/>
    <w:rsid w:val="00E9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E7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021029">
      <w:bodyDiv w:val="1"/>
      <w:marLeft w:val="0"/>
      <w:marRight w:val="0"/>
      <w:marTop w:val="0"/>
      <w:marBottom w:val="0"/>
      <w:divBdr>
        <w:top w:val="none" w:sz="0" w:space="0" w:color="auto"/>
        <w:left w:val="none" w:sz="0" w:space="0" w:color="auto"/>
        <w:bottom w:val="none" w:sz="0" w:space="0" w:color="auto"/>
        <w:right w:val="none" w:sz="0" w:space="0" w:color="auto"/>
      </w:divBdr>
    </w:div>
    <w:div w:id="514927395">
      <w:bodyDiv w:val="1"/>
      <w:marLeft w:val="0"/>
      <w:marRight w:val="0"/>
      <w:marTop w:val="0"/>
      <w:marBottom w:val="0"/>
      <w:divBdr>
        <w:top w:val="none" w:sz="0" w:space="0" w:color="auto"/>
        <w:left w:val="none" w:sz="0" w:space="0" w:color="auto"/>
        <w:bottom w:val="none" w:sz="0" w:space="0" w:color="auto"/>
        <w:right w:val="none" w:sz="0" w:space="0" w:color="auto"/>
      </w:divBdr>
    </w:div>
    <w:div w:id="598871170">
      <w:bodyDiv w:val="1"/>
      <w:marLeft w:val="0"/>
      <w:marRight w:val="0"/>
      <w:marTop w:val="0"/>
      <w:marBottom w:val="0"/>
      <w:divBdr>
        <w:top w:val="none" w:sz="0" w:space="0" w:color="auto"/>
        <w:left w:val="none" w:sz="0" w:space="0" w:color="auto"/>
        <w:bottom w:val="none" w:sz="0" w:space="0" w:color="auto"/>
        <w:right w:val="none" w:sz="0" w:space="0" w:color="auto"/>
      </w:divBdr>
    </w:div>
    <w:div w:id="1045449889">
      <w:bodyDiv w:val="1"/>
      <w:marLeft w:val="0"/>
      <w:marRight w:val="0"/>
      <w:marTop w:val="0"/>
      <w:marBottom w:val="0"/>
      <w:divBdr>
        <w:top w:val="none" w:sz="0" w:space="0" w:color="auto"/>
        <w:left w:val="none" w:sz="0" w:space="0" w:color="auto"/>
        <w:bottom w:val="none" w:sz="0" w:space="0" w:color="auto"/>
        <w:right w:val="none" w:sz="0" w:space="0" w:color="auto"/>
      </w:divBdr>
    </w:div>
    <w:div w:id="1071464854">
      <w:bodyDiv w:val="1"/>
      <w:marLeft w:val="0"/>
      <w:marRight w:val="0"/>
      <w:marTop w:val="0"/>
      <w:marBottom w:val="0"/>
      <w:divBdr>
        <w:top w:val="none" w:sz="0" w:space="0" w:color="auto"/>
        <w:left w:val="none" w:sz="0" w:space="0" w:color="auto"/>
        <w:bottom w:val="none" w:sz="0" w:space="0" w:color="auto"/>
        <w:right w:val="none" w:sz="0" w:space="0" w:color="auto"/>
      </w:divBdr>
    </w:div>
    <w:div w:id="1089471883">
      <w:bodyDiv w:val="1"/>
      <w:marLeft w:val="0"/>
      <w:marRight w:val="0"/>
      <w:marTop w:val="0"/>
      <w:marBottom w:val="0"/>
      <w:divBdr>
        <w:top w:val="none" w:sz="0" w:space="0" w:color="auto"/>
        <w:left w:val="none" w:sz="0" w:space="0" w:color="auto"/>
        <w:bottom w:val="none" w:sz="0" w:space="0" w:color="auto"/>
        <w:right w:val="none" w:sz="0" w:space="0" w:color="auto"/>
      </w:divBdr>
    </w:div>
    <w:div w:id="1373994646">
      <w:bodyDiv w:val="1"/>
      <w:marLeft w:val="0"/>
      <w:marRight w:val="0"/>
      <w:marTop w:val="0"/>
      <w:marBottom w:val="0"/>
      <w:divBdr>
        <w:top w:val="none" w:sz="0" w:space="0" w:color="auto"/>
        <w:left w:val="none" w:sz="0" w:space="0" w:color="auto"/>
        <w:bottom w:val="none" w:sz="0" w:space="0" w:color="auto"/>
        <w:right w:val="none" w:sz="0" w:space="0" w:color="auto"/>
      </w:divBdr>
    </w:div>
    <w:div w:id="209639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E4C5F448FD8241997F348720DCD8B2" ma:contentTypeVersion="10" ma:contentTypeDescription="Create a new document." ma:contentTypeScope="" ma:versionID="4e867c579f07c07ca4454e3a5d8e3ed7">
  <xsd:schema xmlns:xsd="http://www.w3.org/2001/XMLSchema" xmlns:xs="http://www.w3.org/2001/XMLSchema" xmlns:p="http://schemas.microsoft.com/office/2006/metadata/properties" xmlns:ns3="56309c4c-3011-4b50-8f27-118eec75d6bc" xmlns:ns4="f6c54e10-5e8e-40a8-94b3-882726d7f6ec" targetNamespace="http://schemas.microsoft.com/office/2006/metadata/properties" ma:root="true" ma:fieldsID="2dba5dace9e3acdb03e66a634be83a1a" ns3:_="" ns4:_="">
    <xsd:import namespace="56309c4c-3011-4b50-8f27-118eec75d6bc"/>
    <xsd:import namespace="f6c54e10-5e8e-40a8-94b3-882726d7f6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09c4c-3011-4b50-8f27-118eec75d6b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c54e10-5e8e-40a8-94b3-882726d7f6e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C4A51-F6FF-4BB0-98FD-BA24FB33A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09c4c-3011-4b50-8f27-118eec75d6bc"/>
    <ds:schemaRef ds:uri="f6c54e10-5e8e-40a8-94b3-882726d7f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9598-3BB4-4218-BCB6-BCF6A21B7A3D}">
  <ds:schemaRefs>
    <ds:schemaRef ds:uri="http://schemas.microsoft.com/sharepoint/v3/contenttype/forms"/>
  </ds:schemaRefs>
</ds:datastoreItem>
</file>

<file path=customXml/itemProps3.xml><?xml version="1.0" encoding="utf-8"?>
<ds:datastoreItem xmlns:ds="http://schemas.openxmlformats.org/officeDocument/2006/customXml" ds:itemID="{CCED8A25-CC74-4AAC-BD0C-93BFA325EB4B}">
  <ds:schemaRefs>
    <ds:schemaRef ds:uri="http://purl.org/dc/elements/1.1/"/>
    <ds:schemaRef ds:uri="http://schemas.microsoft.com/office/2006/metadata/properties"/>
    <ds:schemaRef ds:uri="http://schemas.microsoft.com/office/2006/documentManagement/types"/>
    <ds:schemaRef ds:uri="http://purl.org/dc/terms/"/>
    <ds:schemaRef ds:uri="f6c54e10-5e8e-40a8-94b3-882726d7f6ec"/>
    <ds:schemaRef ds:uri="http://purl.org/dc/dcmitype/"/>
    <ds:schemaRef ds:uri="http://schemas.openxmlformats.org/package/2006/metadata/core-properties"/>
    <ds:schemaRef ds:uri="http://schemas.microsoft.com/office/infopath/2007/PartnerControls"/>
    <ds:schemaRef ds:uri="56309c4c-3011-4b50-8f27-118eec75d6bc"/>
    <ds:schemaRef ds:uri="http://www.w3.org/XML/1998/namespace"/>
  </ds:schemaRefs>
</ds:datastoreItem>
</file>

<file path=customXml/itemProps4.xml><?xml version="1.0" encoding="utf-8"?>
<ds:datastoreItem xmlns:ds="http://schemas.openxmlformats.org/officeDocument/2006/customXml" ds:itemID="{384284A1-06B7-48F3-8B88-730A4CB5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Lyonel</dc:creator>
  <cp:keywords/>
  <cp:lastModifiedBy>James Coll</cp:lastModifiedBy>
  <cp:revision>24</cp:revision>
  <cp:lastPrinted>2020-02-19T18:41:00Z</cp:lastPrinted>
  <dcterms:created xsi:type="dcterms:W3CDTF">2020-05-18T12:18:00Z</dcterms:created>
  <dcterms:modified xsi:type="dcterms:W3CDTF">2020-06-02T12:13:00Z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0x010100E4E4C5F448FD8241997F348720DCD8B2</vt:lpwstr>
  </property>
</Properties>
</file>